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4DA9" w14:textId="77777777" w:rsidR="00EA490F" w:rsidRDefault="00EA490F">
      <w:pPr>
        <w:spacing w:after="270"/>
        <w:divId w:val="1801915159"/>
        <w:rPr>
          <w:rFonts w:ascii="Calibri Light" w:eastAsia="Times New Roman" w:hAnsi="Calibri Light" w:cs="Calibri Light"/>
          <w:sz w:val="27"/>
          <w:szCs w:val="27"/>
        </w:rPr>
      </w:pPr>
    </w:p>
    <w:p w14:paraId="7A77319F" w14:textId="77777777" w:rsidR="00EA490F" w:rsidRDefault="00EA490F">
      <w:pPr>
        <w:spacing w:after="270"/>
        <w:divId w:val="1801915159"/>
        <w:rPr>
          <w:rFonts w:ascii="Calibri Light" w:eastAsia="Times New Roman" w:hAnsi="Calibri Light" w:cs="Calibri Light"/>
          <w:sz w:val="27"/>
          <w:szCs w:val="27"/>
        </w:rPr>
      </w:pPr>
    </w:p>
    <w:p w14:paraId="49B789E3" w14:textId="77777777" w:rsidR="00EA490F" w:rsidRDefault="00EA490F">
      <w:pPr>
        <w:spacing w:after="270"/>
        <w:divId w:val="1801915159"/>
        <w:rPr>
          <w:rFonts w:ascii="Calibri Light" w:eastAsia="Times New Roman" w:hAnsi="Calibri Light" w:cs="Calibri Light"/>
          <w:sz w:val="27"/>
          <w:szCs w:val="27"/>
        </w:rPr>
      </w:pPr>
    </w:p>
    <w:p w14:paraId="21319D50" w14:textId="77777777" w:rsidR="00EA490F" w:rsidRDefault="00EA490F">
      <w:pPr>
        <w:spacing w:after="270"/>
        <w:divId w:val="1801915159"/>
        <w:rPr>
          <w:rFonts w:ascii="Calibri Light" w:eastAsia="Times New Roman" w:hAnsi="Calibri Light" w:cs="Calibri Light"/>
          <w:sz w:val="27"/>
          <w:szCs w:val="27"/>
        </w:rPr>
      </w:pPr>
    </w:p>
    <w:tbl>
      <w:tblPr>
        <w:tblStyle w:val="Tabelacomgrade"/>
        <w:tblpPr w:leftFromText="141" w:rightFromText="141" w:vertAnchor="text" w:horzAnchor="margin" w:tblpXSpec="center" w:tblpY="-218"/>
        <w:tblOverlap w:val="never"/>
        <w:tblW w:w="10194"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194"/>
      </w:tblGrid>
      <w:tr w:rsidR="00EA490F" w14:paraId="728F43DC" w14:textId="77777777">
        <w:trPr>
          <w:divId w:val="223566864"/>
          <w:trHeight w:val="5068"/>
        </w:trPr>
        <w:tc>
          <w:tcPr>
            <w:tcW w:w="10194" w:type="dxa"/>
            <w:tcBorders>
              <w:top w:val="nil"/>
              <w:left w:val="nil"/>
              <w:bottom w:val="single" w:sz="4" w:space="0" w:color="auto"/>
              <w:right w:val="nil"/>
            </w:tcBorders>
            <w:shd w:val="clear" w:color="auto" w:fill="CDE6FF"/>
            <w:hideMark/>
          </w:tcPr>
          <w:p w14:paraId="076CC35C" w14:textId="77777777" w:rsidR="00EA490F" w:rsidRDefault="00D74579">
            <w:pPr>
              <w:jc w:val="center"/>
              <w:rPr>
                <w:sz w:val="80"/>
                <w:szCs w:val="80"/>
              </w:rPr>
            </w:pPr>
            <w:r>
              <w:rPr>
                <w:sz w:val="96"/>
                <w:szCs w:val="96"/>
              </w:rPr>
              <w:t>Plano Operativo do Controle Interno</w:t>
            </w:r>
          </w:p>
        </w:tc>
      </w:tr>
      <w:tr w:rsidR="00EA490F" w14:paraId="010BB5DD" w14:textId="77777777">
        <w:trPr>
          <w:divId w:val="223566864"/>
          <w:trHeight w:val="1890"/>
        </w:trPr>
        <w:tc>
          <w:tcPr>
            <w:tcW w:w="10194" w:type="dxa"/>
            <w:tcBorders>
              <w:top w:val="single" w:sz="4" w:space="0" w:color="auto"/>
              <w:left w:val="nil"/>
              <w:bottom w:val="nil"/>
              <w:right w:val="nil"/>
            </w:tcBorders>
            <w:shd w:val="clear" w:color="auto" w:fill="85C2FF"/>
            <w:hideMark/>
          </w:tcPr>
          <w:p w14:paraId="7D2B4BE6" w14:textId="77777777" w:rsidR="00EA490F" w:rsidRDefault="00D74579">
            <w:pPr>
              <w:jc w:val="center"/>
              <w:rPr>
                <w:sz w:val="60"/>
                <w:szCs w:val="60"/>
              </w:rPr>
            </w:pPr>
            <w:r>
              <w:rPr>
                <w:sz w:val="60"/>
                <w:szCs w:val="60"/>
              </w:rPr>
              <w:t>Exercício 2024</w:t>
            </w:r>
          </w:p>
        </w:tc>
      </w:tr>
    </w:tbl>
    <w:p w14:paraId="394C83C7" w14:textId="77777777" w:rsidR="00EA490F" w:rsidRDefault="00EA490F">
      <w:pPr>
        <w:pageBreakBefore/>
        <w:divId w:val="223566864"/>
        <w:rPr>
          <w:rFonts w:ascii="Calibri Light" w:eastAsia="Times New Roman" w:hAnsi="Calibri Light" w:cs="Calibri Light"/>
          <w:sz w:val="27"/>
          <w:szCs w:val="27"/>
        </w:rPr>
      </w:pPr>
    </w:p>
    <w:p w14:paraId="47682E61" w14:textId="77777777" w:rsidR="00EA490F" w:rsidRDefault="00EA490F">
      <w:pPr>
        <w:divId w:val="199054919"/>
        <w:rPr>
          <w:rFonts w:ascii="Calibri Light" w:eastAsia="Times New Roman" w:hAnsi="Calibri Light" w:cs="Calibri Light"/>
          <w:b/>
          <w:bCs/>
          <w:sz w:val="27"/>
          <w:szCs w:val="27"/>
        </w:rPr>
      </w:pPr>
      <w:bookmarkStart w:id="0" w:name="_Toc121920759"/>
    </w:p>
    <w:p w14:paraId="02C81051" w14:textId="77777777" w:rsidR="00EA490F" w:rsidRDefault="00EA490F">
      <w:pPr>
        <w:divId w:val="199054919"/>
        <w:rPr>
          <w:rFonts w:ascii="Calibri Light" w:eastAsia="Times New Roman" w:hAnsi="Calibri Light" w:cs="Calibri Light"/>
          <w:b/>
          <w:bCs/>
          <w:sz w:val="27"/>
          <w:szCs w:val="27"/>
        </w:rPr>
      </w:pPr>
    </w:p>
    <w:p w14:paraId="50269511" w14:textId="77777777" w:rsidR="00EA490F" w:rsidRDefault="00D74579">
      <w:pPr>
        <w:divId w:val="199054919"/>
        <w:rPr>
          <w:rFonts w:ascii="Calibri Light" w:eastAsia="Times New Roman" w:hAnsi="Calibri Light" w:cs="Calibri Light"/>
          <w:b/>
          <w:bCs/>
          <w:sz w:val="27"/>
          <w:szCs w:val="27"/>
        </w:rPr>
      </w:pPr>
      <w:r>
        <w:rPr>
          <w:rFonts w:ascii="Calibri Light" w:eastAsia="Times New Roman" w:hAnsi="Calibri Light" w:cs="Calibri Light"/>
          <w:b/>
          <w:bCs/>
          <w:sz w:val="27"/>
          <w:szCs w:val="27"/>
        </w:rPr>
        <w:t>I. INTRODUÇÃO</w:t>
      </w:r>
      <w:bookmarkEnd w:id="0"/>
    </w:p>
    <w:p w14:paraId="73319C5E" w14:textId="77777777" w:rsidR="00EA490F" w:rsidRDefault="00EA490F">
      <w:pPr>
        <w:divId w:val="199054919"/>
      </w:pPr>
    </w:p>
    <w:p w14:paraId="5148C845" w14:textId="77777777" w:rsidR="00EA490F" w:rsidRDefault="00D74579" w:rsidP="00D74579">
      <w:pPr>
        <w:pStyle w:val="NormalWeb"/>
        <w:ind w:firstLine="1418"/>
        <w:jc w:val="both"/>
        <w:divId w:val="199054919"/>
        <w:rPr>
          <w:sz w:val="27"/>
          <w:szCs w:val="27"/>
        </w:rPr>
      </w:pPr>
      <w:r>
        <w:rPr>
          <w:sz w:val="27"/>
          <w:szCs w:val="27"/>
        </w:rPr>
        <w:t>A unidade de Controle Interno da Prefeitura do Município de São Bernardo do Campo foi criada pela atual gestão de governo, por meio da Lei Municipal nº 6.662, de 19 de abril de 2018</w:t>
      </w:r>
      <w:r>
        <w:rPr>
          <w:sz w:val="27"/>
          <w:szCs w:val="27"/>
          <w:vertAlign w:val="superscript"/>
        </w:rPr>
        <w:t>(</w:t>
      </w:r>
      <w:r>
        <w:rPr>
          <w:sz w:val="27"/>
          <w:szCs w:val="27"/>
          <w:vertAlign w:val="superscript"/>
        </w:rPr>
        <w:footnoteReference w:id="1"/>
      </w:r>
      <w:r>
        <w:rPr>
          <w:sz w:val="27"/>
          <w:szCs w:val="27"/>
          <w:vertAlign w:val="superscript"/>
        </w:rPr>
        <w:t>)</w:t>
      </w:r>
      <w:r>
        <w:rPr>
          <w:sz w:val="27"/>
          <w:szCs w:val="27"/>
        </w:rPr>
        <w:t>, cuja vigência passou a valer a partir de 1º de junho de 2018.</w:t>
      </w:r>
    </w:p>
    <w:p w14:paraId="7037DE4C" w14:textId="77777777" w:rsidR="00EA490F" w:rsidRDefault="00D74579" w:rsidP="00D74579">
      <w:pPr>
        <w:pStyle w:val="NormalWeb"/>
        <w:ind w:firstLine="1418"/>
        <w:jc w:val="both"/>
        <w:divId w:val="199054919"/>
        <w:rPr>
          <w:sz w:val="27"/>
          <w:szCs w:val="27"/>
        </w:rPr>
      </w:pPr>
      <w:r>
        <w:rPr>
          <w:sz w:val="27"/>
          <w:szCs w:val="27"/>
        </w:rPr>
        <w:t>A criação desta nova unidade administrativa, além de atender a recomendação antiga do Tribunal de Contas do Estado de São Paulo apregoada no Parecer da fiscalização das Contas Anuais de 2012 desta Prefeitura e reiterada nos Pareceres subsequentes - 2013 a 2016, promove grande avanço para o Município no sentido de possibilitar o assessoramento ao gestor na tomada de decisões, auxiliando-o na identificação de riscos e propondo estratégias para mitigá-los.</w:t>
      </w:r>
    </w:p>
    <w:p w14:paraId="2A5804A5" w14:textId="77777777" w:rsidR="00EA490F" w:rsidRDefault="00D74579" w:rsidP="00D74579">
      <w:pPr>
        <w:pStyle w:val="NormalWeb"/>
        <w:ind w:firstLine="1418"/>
        <w:jc w:val="both"/>
        <w:divId w:val="199054919"/>
        <w:rPr>
          <w:sz w:val="27"/>
          <w:szCs w:val="27"/>
        </w:rPr>
      </w:pPr>
      <w:r>
        <w:rPr>
          <w:sz w:val="27"/>
          <w:szCs w:val="27"/>
        </w:rPr>
        <w:t>Com fulcro nesses objetivos, o presente Plano Operativo Anual tem a finalidade de apresentar os assuntos que serão analisados pelo Controle Interno desta Prefeitura durante o exercício de 2024, bem como a metodologia a ser adotada no desenvolvimento dos trabalhos e a forma de apresentação dos resultados ao gestor.</w:t>
      </w:r>
    </w:p>
    <w:p w14:paraId="0DB6EB50" w14:textId="77777777" w:rsidR="00EA490F" w:rsidRDefault="00EA490F">
      <w:pPr>
        <w:divId w:val="199054919"/>
        <w:rPr>
          <w:rFonts w:ascii="Calibri Light" w:eastAsia="Times New Roman" w:hAnsi="Calibri Light" w:cs="Calibri Light"/>
          <w:b/>
          <w:bCs/>
          <w:sz w:val="27"/>
          <w:szCs w:val="27"/>
        </w:rPr>
      </w:pPr>
    </w:p>
    <w:p w14:paraId="3D6E0679" w14:textId="77777777" w:rsidR="00EA490F" w:rsidRDefault="00D74579">
      <w:pPr>
        <w:divId w:val="199054919"/>
        <w:rPr>
          <w:rFonts w:ascii="Calibri Light" w:eastAsia="Times New Roman" w:hAnsi="Calibri Light" w:cs="Calibri Light"/>
          <w:sz w:val="27"/>
          <w:szCs w:val="27"/>
        </w:rPr>
      </w:pPr>
      <w:r>
        <w:rPr>
          <w:rFonts w:ascii="Calibri Light" w:eastAsia="Times New Roman" w:hAnsi="Calibri Light" w:cs="Calibri Light"/>
          <w:b/>
          <w:bCs/>
          <w:sz w:val="27"/>
          <w:szCs w:val="27"/>
        </w:rPr>
        <w:t>II – OBJETIVO</w:t>
      </w:r>
      <w:r>
        <w:rPr>
          <w:rFonts w:ascii="Calibri Light" w:eastAsia="Times New Roman" w:hAnsi="Calibri Light" w:cs="Calibri Light"/>
          <w:sz w:val="27"/>
          <w:szCs w:val="27"/>
        </w:rPr>
        <w:t xml:space="preserve"> </w:t>
      </w:r>
    </w:p>
    <w:p w14:paraId="40FB2274" w14:textId="77777777" w:rsidR="00EA490F" w:rsidRDefault="00D74579" w:rsidP="00D74579">
      <w:pPr>
        <w:pStyle w:val="NormalWeb"/>
        <w:ind w:firstLine="1418"/>
        <w:jc w:val="both"/>
        <w:divId w:val="199054919"/>
        <w:rPr>
          <w:sz w:val="27"/>
          <w:szCs w:val="27"/>
        </w:rPr>
      </w:pPr>
      <w:r>
        <w:rPr>
          <w:sz w:val="27"/>
          <w:szCs w:val="27"/>
        </w:rPr>
        <w:t>Acompanhar a aplicação das normas vigentes quanto aos procedimentos de execução das rotinas dos diversos pontos de controle da Prefeitura Municipal de São Bernardo do Campo, auxiliando no cumprimento dos seus objetivos e metas institucionais, procedimentais e operacionais, estabelecidos na LOA, na LDO e no PPA, por meio de análises e exames dos atos e processos planejados e realizados pelas áreas setoriais.</w:t>
      </w:r>
    </w:p>
    <w:p w14:paraId="7D659574" w14:textId="77777777" w:rsidR="00EA490F" w:rsidRDefault="00D74579">
      <w:pPr>
        <w:pageBreakBefore/>
        <w:divId w:val="199054919"/>
        <w:rPr>
          <w:rFonts w:ascii="Calibri Light" w:eastAsia="Times New Roman" w:hAnsi="Calibri Light" w:cs="Calibri Light"/>
          <w:b/>
          <w:bCs/>
          <w:color w:val="000000"/>
          <w:sz w:val="27"/>
          <w:szCs w:val="27"/>
        </w:rPr>
      </w:pPr>
      <w:r>
        <w:rPr>
          <w:rFonts w:ascii="Calibri Light" w:eastAsia="Times New Roman" w:hAnsi="Calibri Light" w:cs="Calibri Light"/>
          <w:b/>
          <w:bCs/>
          <w:color w:val="000000"/>
          <w:sz w:val="27"/>
          <w:szCs w:val="27"/>
        </w:rPr>
        <w:lastRenderedPageBreak/>
        <w:t> </w:t>
      </w:r>
    </w:p>
    <w:p w14:paraId="3D2370C3" w14:textId="77777777" w:rsidR="00EA490F" w:rsidRDefault="00D74579">
      <w:pPr>
        <w:divId w:val="245070856"/>
        <w:rPr>
          <w:rFonts w:ascii="Calibri Light" w:eastAsia="Times New Roman" w:hAnsi="Calibri Light" w:cs="Calibri Light"/>
          <w:sz w:val="27"/>
          <w:szCs w:val="27"/>
        </w:rPr>
      </w:pPr>
      <w:r>
        <w:rPr>
          <w:rFonts w:ascii="Calibri Light" w:eastAsia="Times New Roman" w:hAnsi="Calibri Light" w:cs="Calibri Light"/>
          <w:b/>
          <w:bCs/>
          <w:sz w:val="27"/>
          <w:szCs w:val="27"/>
        </w:rPr>
        <w:t>III – ANÁLISES DE RISCOS</w:t>
      </w:r>
    </w:p>
    <w:p w14:paraId="13A9B8CB" w14:textId="77777777" w:rsidR="00EA490F" w:rsidRDefault="00D74579" w:rsidP="00D74579">
      <w:pPr>
        <w:pStyle w:val="NormalWeb"/>
        <w:ind w:firstLine="1418"/>
        <w:jc w:val="both"/>
        <w:divId w:val="245070856"/>
        <w:rPr>
          <w:sz w:val="27"/>
          <w:szCs w:val="27"/>
        </w:rPr>
      </w:pPr>
      <w:r>
        <w:rPr>
          <w:sz w:val="27"/>
          <w:szCs w:val="27"/>
        </w:rPr>
        <w:t>Para os trabalhos que irão ser realizados no exercício de 2024, esta Controladoria Geral do Município mapeou os Riscos, com a finalidade de identificar, medir e priorizar problemas inerentes à atual gestão, no sentido de criar procedimentos de controle para acompanhamentos, monitoramentos, exames e auditorias, para obter maior eficácia dos itens a serem tratados, conforme Matriz de Risco abaixo:</w:t>
      </w:r>
    </w:p>
    <w:tbl>
      <w:tblPr>
        <w:tblW w:w="5000" w:type="pct"/>
        <w:tblCellSpacing w:w="15" w:type="dxa"/>
        <w:tblLook w:val="04A0" w:firstRow="1" w:lastRow="0" w:firstColumn="1" w:lastColumn="0" w:noHBand="0" w:noVBand="1"/>
      </w:tblPr>
      <w:tblGrid>
        <w:gridCol w:w="11106"/>
      </w:tblGrid>
      <w:tr w:rsidR="00EA490F" w14:paraId="4285A0B8" w14:textId="77777777">
        <w:trPr>
          <w:tblCellSpacing w:w="15" w:type="dxa"/>
        </w:trPr>
        <w:tc>
          <w:tcPr>
            <w:tcW w:w="0" w:type="auto"/>
            <w:tcMar>
              <w:top w:w="15" w:type="dxa"/>
              <w:left w:w="15" w:type="dxa"/>
              <w:bottom w:w="15" w:type="dxa"/>
              <w:right w:w="15" w:type="dxa"/>
            </w:tcMar>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00"/>
              <w:gridCol w:w="1760"/>
              <w:gridCol w:w="1760"/>
              <w:gridCol w:w="1760"/>
              <w:gridCol w:w="1760"/>
              <w:gridCol w:w="1760"/>
            </w:tblGrid>
            <w:tr w:rsidR="00C24551" w14:paraId="6EC64BA4" w14:textId="77777777" w:rsidTr="004E0FB6">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EE28E" w14:textId="77777777" w:rsidR="00C24551" w:rsidRDefault="00C24551" w:rsidP="00C24551">
                  <w:pPr>
                    <w:jc w:val="center"/>
                    <w:rPr>
                      <w:rFonts w:ascii="Calibri Light" w:eastAsia="Times New Roman" w:hAnsi="Calibri Light" w:cs="Calibri Light"/>
                      <w:b/>
                      <w:bCs/>
                      <w:color w:val="000000"/>
                    </w:rPr>
                  </w:pPr>
                  <w:r>
                    <w:rPr>
                      <w:rFonts w:ascii="Calibri Light" w:eastAsia="Times New Roman" w:hAnsi="Calibri Light" w:cs="Calibri Light"/>
                      <w:b/>
                      <w:bCs/>
                      <w:color w:val="000000"/>
                    </w:rPr>
                    <w:t>MATRIZ DE RISCOS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61DD5" w14:textId="77777777" w:rsidR="00C24551" w:rsidRDefault="00C24551" w:rsidP="00C24551">
                  <w:pPr>
                    <w:jc w:val="center"/>
                    <w:rPr>
                      <w:rFonts w:ascii="Calibri Light" w:eastAsia="Times New Roman" w:hAnsi="Calibri Light" w:cs="Calibri Light"/>
                      <w:b/>
                      <w:bCs/>
                      <w:color w:val="000000"/>
                    </w:rPr>
                  </w:pPr>
                  <w:r>
                    <w:rPr>
                      <w:rFonts w:ascii="Calibri Light" w:eastAsia="Times New Roman" w:hAnsi="Calibri Light" w:cs="Calibri Light"/>
                      <w:b/>
                      <w:bCs/>
                      <w:color w:val="000000"/>
                    </w:rPr>
                    <w:t>TOTAL DE ITENS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3295B" w14:textId="77777777" w:rsidR="00C24551" w:rsidRDefault="00C24551" w:rsidP="00C24551">
                  <w:pPr>
                    <w:jc w:val="center"/>
                    <w:rPr>
                      <w:rFonts w:ascii="Calibri Light" w:eastAsia="Times New Roman" w:hAnsi="Calibri Light" w:cs="Calibri Light"/>
                      <w:b/>
                      <w:bCs/>
                      <w:color w:val="000000"/>
                    </w:rPr>
                  </w:pPr>
                  <w:r>
                    <w:rPr>
                      <w:rFonts w:ascii="Calibri Light" w:eastAsia="Times New Roman" w:hAnsi="Calibri Light" w:cs="Calibri Light"/>
                      <w:b/>
                      <w:bCs/>
                      <w:color w:val="000000"/>
                    </w:rPr>
                    <w:t>107</w:t>
                  </w:r>
                </w:p>
              </w:tc>
            </w:tr>
            <w:tr w:rsidR="00C24551" w14:paraId="2194A8BE" w14:textId="77777777" w:rsidTr="004E0FB6">
              <w:trPr>
                <w:tblCellSpacing w:w="0" w:type="dxa"/>
              </w:trPr>
              <w:tc>
                <w:tcPr>
                  <w:tcW w:w="1000" w:type="pct"/>
                  <w:tcBorders>
                    <w:top w:val="single" w:sz="6" w:space="0" w:color="000000"/>
                    <w:left w:val="single" w:sz="6" w:space="0" w:color="000000"/>
                    <w:bottom w:val="single" w:sz="6" w:space="0" w:color="000000"/>
                    <w:right w:val="single" w:sz="6" w:space="0" w:color="000000"/>
                  </w:tcBorders>
                  <w:shd w:val="clear" w:color="auto" w:fill="BBBBBB"/>
                  <w:vAlign w:val="center"/>
                  <w:hideMark/>
                </w:tcPr>
                <w:p w14:paraId="4850CCA3"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b/>
                      <w:bCs/>
                    </w:rPr>
                    <w:t>Impacto</w:t>
                  </w:r>
                  <w:r>
                    <w:rPr>
                      <w:rFonts w:ascii="Calibri Light" w:eastAsia="Times New Roman" w:hAnsi="Calibri Light" w:cs="Calibri Light"/>
                    </w:rPr>
                    <w:t xml:space="preserve">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BBBBB"/>
                  <w:vAlign w:val="center"/>
                  <w:hideMark/>
                </w:tcPr>
                <w:p w14:paraId="5EC75F02" w14:textId="77777777" w:rsidR="00C24551" w:rsidRDefault="00C24551" w:rsidP="00C24551">
                  <w:pPr>
                    <w:jc w:val="center"/>
                    <w:rPr>
                      <w:rFonts w:ascii="Calibri Light" w:eastAsia="Times New Roman" w:hAnsi="Calibri Light" w:cs="Calibri Light"/>
                    </w:rPr>
                  </w:pPr>
                </w:p>
              </w:tc>
            </w:tr>
            <w:tr w:rsidR="00C24551" w14:paraId="43496725" w14:textId="77777777" w:rsidTr="004E0FB6">
              <w:trPr>
                <w:tblCellSpacing w:w="0" w:type="dxa"/>
              </w:trPr>
              <w:tc>
                <w:tcPr>
                  <w:tcW w:w="800" w:type="pct"/>
                  <w:tcBorders>
                    <w:top w:val="single" w:sz="6" w:space="0" w:color="000000"/>
                    <w:left w:val="single" w:sz="6" w:space="0" w:color="000000"/>
                    <w:bottom w:val="single" w:sz="6" w:space="0" w:color="000000"/>
                    <w:right w:val="single" w:sz="6" w:space="0" w:color="000000"/>
                  </w:tcBorders>
                  <w:shd w:val="clear" w:color="auto" w:fill="BBBBBB"/>
                  <w:vAlign w:val="center"/>
                  <w:hideMark/>
                </w:tcPr>
                <w:p w14:paraId="5F1A52C5"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Muito Baixo </w:t>
                  </w:r>
                  <w:r>
                    <w:rPr>
                      <w:rFonts w:ascii="Calibri Light" w:eastAsia="Times New Roman" w:hAnsi="Calibri Light" w:cs="Calibri Light"/>
                    </w:rPr>
                    <w:br/>
                  </w:r>
                  <w:r>
                    <w:rPr>
                      <w:rFonts w:ascii="Calibri Light" w:eastAsia="Times New Roman" w:hAnsi="Calibri Light" w:cs="Calibri Light"/>
                      <w:sz w:val="20"/>
                      <w:szCs w:val="20"/>
                    </w:rPr>
                    <w:t>1</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0FE62FED"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0 </w:t>
                  </w:r>
                  <w:r>
                    <w:rPr>
                      <w:rFonts w:ascii="Calibri Light" w:eastAsia="Times New Roman" w:hAnsi="Calibri Light" w:cs="Calibri Light"/>
                    </w:rPr>
                    <w:br/>
                  </w:r>
                  <w:r>
                    <w:rPr>
                      <w:rFonts w:ascii="Calibri Light" w:eastAsia="Times New Roman" w:hAnsi="Calibri Light" w:cs="Calibri Light"/>
                      <w:sz w:val="20"/>
                      <w:szCs w:val="20"/>
                    </w:rPr>
                    <w:t>RB</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0CC96135"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0 </w:t>
                  </w:r>
                  <w:r>
                    <w:rPr>
                      <w:rFonts w:ascii="Calibri Light" w:eastAsia="Times New Roman" w:hAnsi="Calibri Light" w:cs="Calibri Light"/>
                    </w:rPr>
                    <w:br/>
                  </w:r>
                  <w:r>
                    <w:rPr>
                      <w:rFonts w:ascii="Calibri Light" w:eastAsia="Times New Roman" w:hAnsi="Calibri Light" w:cs="Calibri Light"/>
                      <w:sz w:val="20"/>
                      <w:szCs w:val="20"/>
                    </w:rPr>
                    <w:t>RB</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24A2D405"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0 </w:t>
                  </w:r>
                  <w:r>
                    <w:rPr>
                      <w:rFonts w:ascii="Calibri Light" w:eastAsia="Times New Roman" w:hAnsi="Calibri Light" w:cs="Calibri Light"/>
                    </w:rPr>
                    <w:br/>
                  </w:r>
                  <w:r>
                    <w:rPr>
                      <w:rFonts w:ascii="Calibri Light" w:eastAsia="Times New Roman" w:hAnsi="Calibri Light" w:cs="Calibri Light"/>
                      <w:sz w:val="20"/>
                      <w:szCs w:val="20"/>
                    </w:rPr>
                    <w:t>RB</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15AC8C46"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3 </w:t>
                  </w:r>
                  <w:r>
                    <w:rPr>
                      <w:rFonts w:ascii="Calibri Light" w:eastAsia="Times New Roman" w:hAnsi="Calibri Light" w:cs="Calibri Light"/>
                    </w:rPr>
                    <w:br/>
                  </w:r>
                  <w:r>
                    <w:rPr>
                      <w:rFonts w:ascii="Calibri Light" w:eastAsia="Times New Roman" w:hAnsi="Calibri Light" w:cs="Calibri Light"/>
                      <w:sz w:val="20"/>
                      <w:szCs w:val="20"/>
                    </w:rPr>
                    <w:t>RB</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178E25B6"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0 </w:t>
                  </w:r>
                  <w:r>
                    <w:rPr>
                      <w:rFonts w:ascii="Calibri Light" w:eastAsia="Times New Roman" w:hAnsi="Calibri Light" w:cs="Calibri Light"/>
                    </w:rPr>
                    <w:br/>
                  </w:r>
                  <w:r>
                    <w:rPr>
                      <w:rFonts w:ascii="Calibri Light" w:eastAsia="Times New Roman" w:hAnsi="Calibri Light" w:cs="Calibri Light"/>
                      <w:sz w:val="20"/>
                      <w:szCs w:val="20"/>
                    </w:rPr>
                    <w:t>RM</w:t>
                  </w:r>
                  <w:r>
                    <w:rPr>
                      <w:rFonts w:ascii="Calibri Light" w:eastAsia="Times New Roman" w:hAnsi="Calibri Light" w:cs="Calibri Light"/>
                    </w:rPr>
                    <w:t xml:space="preserve"> </w:t>
                  </w:r>
                </w:p>
              </w:tc>
            </w:tr>
            <w:tr w:rsidR="00C24551" w14:paraId="34AA98C8" w14:textId="77777777" w:rsidTr="004E0FB6">
              <w:trPr>
                <w:tblCellSpacing w:w="0" w:type="dxa"/>
              </w:trPr>
              <w:tc>
                <w:tcPr>
                  <w:tcW w:w="800" w:type="pct"/>
                  <w:tcBorders>
                    <w:top w:val="single" w:sz="6" w:space="0" w:color="000000"/>
                    <w:left w:val="single" w:sz="6" w:space="0" w:color="000000"/>
                    <w:bottom w:val="single" w:sz="6" w:space="0" w:color="000000"/>
                    <w:right w:val="single" w:sz="6" w:space="0" w:color="000000"/>
                  </w:tcBorders>
                  <w:shd w:val="clear" w:color="auto" w:fill="BBBBBB"/>
                  <w:vAlign w:val="center"/>
                  <w:hideMark/>
                </w:tcPr>
                <w:p w14:paraId="7206E0D6"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Baixo </w:t>
                  </w:r>
                  <w:r>
                    <w:rPr>
                      <w:rFonts w:ascii="Calibri Light" w:eastAsia="Times New Roman" w:hAnsi="Calibri Light" w:cs="Calibri Light"/>
                    </w:rPr>
                    <w:br/>
                  </w:r>
                  <w:r>
                    <w:rPr>
                      <w:rFonts w:ascii="Calibri Light" w:eastAsia="Times New Roman" w:hAnsi="Calibri Light" w:cs="Calibri Light"/>
                      <w:sz w:val="20"/>
                      <w:szCs w:val="20"/>
                    </w:rPr>
                    <w:t>2</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0CEC6F40"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0 </w:t>
                  </w:r>
                  <w:r>
                    <w:rPr>
                      <w:rFonts w:ascii="Calibri Light" w:eastAsia="Times New Roman" w:hAnsi="Calibri Light" w:cs="Calibri Light"/>
                    </w:rPr>
                    <w:br/>
                  </w:r>
                  <w:r>
                    <w:rPr>
                      <w:rFonts w:ascii="Calibri Light" w:eastAsia="Times New Roman" w:hAnsi="Calibri Light" w:cs="Calibri Light"/>
                      <w:sz w:val="20"/>
                      <w:szCs w:val="20"/>
                    </w:rPr>
                    <w:t>RB</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6574A751"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0 </w:t>
                  </w:r>
                  <w:r>
                    <w:rPr>
                      <w:rFonts w:ascii="Calibri Light" w:eastAsia="Times New Roman" w:hAnsi="Calibri Light" w:cs="Calibri Light"/>
                    </w:rPr>
                    <w:br/>
                  </w:r>
                  <w:r>
                    <w:rPr>
                      <w:rFonts w:ascii="Calibri Light" w:eastAsia="Times New Roman" w:hAnsi="Calibri Light" w:cs="Calibri Light"/>
                      <w:sz w:val="20"/>
                      <w:szCs w:val="20"/>
                    </w:rPr>
                    <w:t>RB</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4743A9B0"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0 </w:t>
                  </w:r>
                  <w:r>
                    <w:rPr>
                      <w:rFonts w:ascii="Calibri Light" w:eastAsia="Times New Roman" w:hAnsi="Calibri Light" w:cs="Calibri Light"/>
                    </w:rPr>
                    <w:br/>
                  </w:r>
                  <w:r>
                    <w:rPr>
                      <w:rFonts w:ascii="Calibri Light" w:eastAsia="Times New Roman" w:hAnsi="Calibri Light" w:cs="Calibri Light"/>
                      <w:sz w:val="20"/>
                      <w:szCs w:val="20"/>
                    </w:rPr>
                    <w:t>RM</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09D1A7EC"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2 </w:t>
                  </w:r>
                  <w:r>
                    <w:rPr>
                      <w:rFonts w:ascii="Calibri Light" w:eastAsia="Times New Roman" w:hAnsi="Calibri Light" w:cs="Calibri Light"/>
                    </w:rPr>
                    <w:br/>
                  </w:r>
                  <w:r>
                    <w:rPr>
                      <w:rFonts w:ascii="Calibri Light" w:eastAsia="Times New Roman" w:hAnsi="Calibri Light" w:cs="Calibri Light"/>
                      <w:sz w:val="20"/>
                      <w:szCs w:val="20"/>
                    </w:rPr>
                    <w:t>RM</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4B23BA30"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0 </w:t>
                  </w:r>
                  <w:r>
                    <w:rPr>
                      <w:rFonts w:ascii="Calibri Light" w:eastAsia="Times New Roman" w:hAnsi="Calibri Light" w:cs="Calibri Light"/>
                    </w:rPr>
                    <w:br/>
                  </w:r>
                  <w:r>
                    <w:rPr>
                      <w:rFonts w:ascii="Calibri Light" w:eastAsia="Times New Roman" w:hAnsi="Calibri Light" w:cs="Calibri Light"/>
                      <w:sz w:val="20"/>
                      <w:szCs w:val="20"/>
                    </w:rPr>
                    <w:t>RM</w:t>
                  </w:r>
                  <w:r>
                    <w:rPr>
                      <w:rFonts w:ascii="Calibri Light" w:eastAsia="Times New Roman" w:hAnsi="Calibri Light" w:cs="Calibri Light"/>
                    </w:rPr>
                    <w:t xml:space="preserve"> </w:t>
                  </w:r>
                </w:p>
              </w:tc>
            </w:tr>
            <w:tr w:rsidR="00C24551" w14:paraId="3D4B75D8" w14:textId="77777777" w:rsidTr="004E0FB6">
              <w:trPr>
                <w:tblCellSpacing w:w="0" w:type="dxa"/>
              </w:trPr>
              <w:tc>
                <w:tcPr>
                  <w:tcW w:w="800" w:type="pct"/>
                  <w:tcBorders>
                    <w:top w:val="single" w:sz="6" w:space="0" w:color="000000"/>
                    <w:left w:val="single" w:sz="6" w:space="0" w:color="000000"/>
                    <w:bottom w:val="single" w:sz="6" w:space="0" w:color="000000"/>
                    <w:right w:val="single" w:sz="6" w:space="0" w:color="000000"/>
                  </w:tcBorders>
                  <w:shd w:val="clear" w:color="auto" w:fill="BBBBBB"/>
                  <w:vAlign w:val="center"/>
                  <w:hideMark/>
                </w:tcPr>
                <w:p w14:paraId="0FB4063A"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Médio </w:t>
                  </w:r>
                  <w:r>
                    <w:rPr>
                      <w:rFonts w:ascii="Calibri Light" w:eastAsia="Times New Roman" w:hAnsi="Calibri Light" w:cs="Calibri Light"/>
                    </w:rPr>
                    <w:br/>
                  </w:r>
                  <w:r>
                    <w:rPr>
                      <w:rFonts w:ascii="Calibri Light" w:eastAsia="Times New Roman" w:hAnsi="Calibri Light" w:cs="Calibri Light"/>
                      <w:sz w:val="20"/>
                      <w:szCs w:val="20"/>
                    </w:rPr>
                    <w:t>5</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085FA32F"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4 </w:t>
                  </w:r>
                  <w:r>
                    <w:rPr>
                      <w:rFonts w:ascii="Calibri Light" w:eastAsia="Times New Roman" w:hAnsi="Calibri Light" w:cs="Calibri Light"/>
                    </w:rPr>
                    <w:br/>
                  </w:r>
                  <w:r>
                    <w:rPr>
                      <w:rFonts w:ascii="Calibri Light" w:eastAsia="Times New Roman" w:hAnsi="Calibri Light" w:cs="Calibri Light"/>
                      <w:sz w:val="20"/>
                      <w:szCs w:val="20"/>
                    </w:rPr>
                    <w:t>RB</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5803F9D2"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1 </w:t>
                  </w:r>
                  <w:r>
                    <w:rPr>
                      <w:rFonts w:ascii="Calibri Light" w:eastAsia="Times New Roman" w:hAnsi="Calibri Light" w:cs="Calibri Light"/>
                    </w:rPr>
                    <w:br/>
                  </w:r>
                  <w:r>
                    <w:rPr>
                      <w:rFonts w:ascii="Calibri Light" w:eastAsia="Times New Roman" w:hAnsi="Calibri Light" w:cs="Calibri Light"/>
                      <w:sz w:val="20"/>
                      <w:szCs w:val="20"/>
                    </w:rPr>
                    <w:t>RM</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2B93CC86"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2 </w:t>
                  </w:r>
                  <w:r>
                    <w:rPr>
                      <w:rFonts w:ascii="Calibri Light" w:eastAsia="Times New Roman" w:hAnsi="Calibri Light" w:cs="Calibri Light"/>
                    </w:rPr>
                    <w:br/>
                  </w:r>
                  <w:r>
                    <w:rPr>
                      <w:rFonts w:ascii="Calibri Light" w:eastAsia="Times New Roman" w:hAnsi="Calibri Light" w:cs="Calibri Light"/>
                      <w:sz w:val="20"/>
                      <w:szCs w:val="20"/>
                    </w:rPr>
                    <w:t>RM</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FF9716"/>
                  <w:vAlign w:val="center"/>
                  <w:hideMark/>
                </w:tcPr>
                <w:p w14:paraId="601A0559"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1 </w:t>
                  </w:r>
                  <w:r>
                    <w:rPr>
                      <w:rFonts w:ascii="Calibri Light" w:eastAsia="Times New Roman" w:hAnsi="Calibri Light" w:cs="Calibri Light"/>
                    </w:rPr>
                    <w:br/>
                  </w:r>
                  <w:r>
                    <w:rPr>
                      <w:rFonts w:ascii="Calibri Light" w:eastAsia="Times New Roman" w:hAnsi="Calibri Light" w:cs="Calibri Light"/>
                      <w:sz w:val="20"/>
                      <w:szCs w:val="20"/>
                    </w:rPr>
                    <w:t>RA</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FF9716"/>
                  <w:vAlign w:val="center"/>
                  <w:hideMark/>
                </w:tcPr>
                <w:p w14:paraId="614C0AE9"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0 </w:t>
                  </w:r>
                  <w:r>
                    <w:rPr>
                      <w:rFonts w:ascii="Calibri Light" w:eastAsia="Times New Roman" w:hAnsi="Calibri Light" w:cs="Calibri Light"/>
                    </w:rPr>
                    <w:br/>
                  </w:r>
                  <w:r>
                    <w:rPr>
                      <w:rFonts w:ascii="Calibri Light" w:eastAsia="Times New Roman" w:hAnsi="Calibri Light" w:cs="Calibri Light"/>
                      <w:sz w:val="20"/>
                      <w:szCs w:val="20"/>
                    </w:rPr>
                    <w:t>RA</w:t>
                  </w:r>
                  <w:r>
                    <w:rPr>
                      <w:rFonts w:ascii="Calibri Light" w:eastAsia="Times New Roman" w:hAnsi="Calibri Light" w:cs="Calibri Light"/>
                    </w:rPr>
                    <w:t xml:space="preserve"> </w:t>
                  </w:r>
                </w:p>
              </w:tc>
            </w:tr>
            <w:tr w:rsidR="00C24551" w14:paraId="5B5032AF" w14:textId="77777777" w:rsidTr="004E0FB6">
              <w:trPr>
                <w:tblCellSpacing w:w="0" w:type="dxa"/>
              </w:trPr>
              <w:tc>
                <w:tcPr>
                  <w:tcW w:w="800" w:type="pct"/>
                  <w:tcBorders>
                    <w:top w:val="single" w:sz="6" w:space="0" w:color="000000"/>
                    <w:left w:val="single" w:sz="6" w:space="0" w:color="000000"/>
                    <w:bottom w:val="single" w:sz="6" w:space="0" w:color="000000"/>
                    <w:right w:val="single" w:sz="6" w:space="0" w:color="000000"/>
                  </w:tcBorders>
                  <w:shd w:val="clear" w:color="auto" w:fill="BBBBBB"/>
                  <w:vAlign w:val="center"/>
                  <w:hideMark/>
                </w:tcPr>
                <w:p w14:paraId="12F4BA36"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Alto </w:t>
                  </w:r>
                  <w:r>
                    <w:rPr>
                      <w:rFonts w:ascii="Calibri Light" w:eastAsia="Times New Roman" w:hAnsi="Calibri Light" w:cs="Calibri Light"/>
                    </w:rPr>
                    <w:br/>
                  </w:r>
                  <w:r>
                    <w:rPr>
                      <w:rFonts w:ascii="Calibri Light" w:eastAsia="Times New Roman" w:hAnsi="Calibri Light" w:cs="Calibri Light"/>
                      <w:sz w:val="20"/>
                      <w:szCs w:val="20"/>
                    </w:rPr>
                    <w:t>8</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51985BD2"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14 </w:t>
                  </w:r>
                  <w:r>
                    <w:rPr>
                      <w:rFonts w:ascii="Calibri Light" w:eastAsia="Times New Roman" w:hAnsi="Calibri Light" w:cs="Calibri Light"/>
                    </w:rPr>
                    <w:br/>
                  </w:r>
                  <w:r>
                    <w:rPr>
                      <w:rFonts w:ascii="Calibri Light" w:eastAsia="Times New Roman" w:hAnsi="Calibri Light" w:cs="Calibri Light"/>
                      <w:sz w:val="20"/>
                      <w:szCs w:val="20"/>
                    </w:rPr>
                    <w:t>RB</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5D075596"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44 </w:t>
                  </w:r>
                  <w:r>
                    <w:rPr>
                      <w:rFonts w:ascii="Calibri Light" w:eastAsia="Times New Roman" w:hAnsi="Calibri Light" w:cs="Calibri Light"/>
                    </w:rPr>
                    <w:br/>
                  </w:r>
                  <w:r>
                    <w:rPr>
                      <w:rFonts w:ascii="Calibri Light" w:eastAsia="Times New Roman" w:hAnsi="Calibri Light" w:cs="Calibri Light"/>
                      <w:sz w:val="20"/>
                      <w:szCs w:val="20"/>
                    </w:rPr>
                    <w:t>RM</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FF9716"/>
                  <w:vAlign w:val="center"/>
                  <w:hideMark/>
                </w:tcPr>
                <w:p w14:paraId="7D6B5493"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4 </w:t>
                  </w:r>
                  <w:r>
                    <w:rPr>
                      <w:rFonts w:ascii="Calibri Light" w:eastAsia="Times New Roman" w:hAnsi="Calibri Light" w:cs="Calibri Light"/>
                    </w:rPr>
                    <w:br/>
                  </w:r>
                  <w:r>
                    <w:rPr>
                      <w:rFonts w:ascii="Calibri Light" w:eastAsia="Times New Roman" w:hAnsi="Calibri Light" w:cs="Calibri Light"/>
                      <w:sz w:val="20"/>
                      <w:szCs w:val="20"/>
                    </w:rPr>
                    <w:t>RA</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FF9716"/>
                  <w:vAlign w:val="center"/>
                  <w:hideMark/>
                </w:tcPr>
                <w:p w14:paraId="199879A0"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1 </w:t>
                  </w:r>
                  <w:r>
                    <w:rPr>
                      <w:rFonts w:ascii="Calibri Light" w:eastAsia="Times New Roman" w:hAnsi="Calibri Light" w:cs="Calibri Light"/>
                    </w:rPr>
                    <w:br/>
                  </w:r>
                  <w:r>
                    <w:rPr>
                      <w:rFonts w:ascii="Calibri Light" w:eastAsia="Times New Roman" w:hAnsi="Calibri Light" w:cs="Calibri Light"/>
                      <w:sz w:val="20"/>
                      <w:szCs w:val="20"/>
                    </w:rPr>
                    <w:t>RA</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DE0000"/>
                  <w:vAlign w:val="center"/>
                  <w:hideMark/>
                </w:tcPr>
                <w:p w14:paraId="097EAA19"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0 </w:t>
                  </w:r>
                  <w:r>
                    <w:rPr>
                      <w:rFonts w:ascii="Calibri Light" w:eastAsia="Times New Roman" w:hAnsi="Calibri Light" w:cs="Calibri Light"/>
                    </w:rPr>
                    <w:br/>
                  </w:r>
                  <w:r>
                    <w:rPr>
                      <w:rFonts w:ascii="Calibri Light" w:eastAsia="Times New Roman" w:hAnsi="Calibri Light" w:cs="Calibri Light"/>
                      <w:sz w:val="20"/>
                      <w:szCs w:val="20"/>
                    </w:rPr>
                    <w:t>RE</w:t>
                  </w:r>
                  <w:r>
                    <w:rPr>
                      <w:rFonts w:ascii="Calibri Light" w:eastAsia="Times New Roman" w:hAnsi="Calibri Light" w:cs="Calibri Light"/>
                    </w:rPr>
                    <w:t xml:space="preserve"> </w:t>
                  </w:r>
                </w:p>
              </w:tc>
            </w:tr>
            <w:tr w:rsidR="00C24551" w14:paraId="63477526" w14:textId="77777777" w:rsidTr="004E0FB6">
              <w:trPr>
                <w:tblCellSpacing w:w="0" w:type="dxa"/>
              </w:trPr>
              <w:tc>
                <w:tcPr>
                  <w:tcW w:w="800" w:type="pct"/>
                  <w:tcBorders>
                    <w:top w:val="single" w:sz="6" w:space="0" w:color="000000"/>
                    <w:left w:val="single" w:sz="6" w:space="0" w:color="000000"/>
                    <w:bottom w:val="single" w:sz="6" w:space="0" w:color="000000"/>
                    <w:right w:val="single" w:sz="6" w:space="0" w:color="000000"/>
                  </w:tcBorders>
                  <w:shd w:val="clear" w:color="auto" w:fill="BBBBBB"/>
                  <w:vAlign w:val="center"/>
                  <w:hideMark/>
                </w:tcPr>
                <w:p w14:paraId="2EB546DB"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Muito Alto </w:t>
                  </w:r>
                  <w:r>
                    <w:rPr>
                      <w:rFonts w:ascii="Calibri Light" w:eastAsia="Times New Roman" w:hAnsi="Calibri Light" w:cs="Calibri Light"/>
                    </w:rPr>
                    <w:br/>
                  </w:r>
                  <w:r>
                    <w:rPr>
                      <w:rFonts w:ascii="Calibri Light" w:eastAsia="Times New Roman" w:hAnsi="Calibri Light" w:cs="Calibri Light"/>
                      <w:sz w:val="20"/>
                      <w:szCs w:val="20"/>
                    </w:rPr>
                    <w:t>10</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7B6C0CE2"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0 </w:t>
                  </w:r>
                  <w:r>
                    <w:rPr>
                      <w:rFonts w:ascii="Calibri Light" w:eastAsia="Times New Roman" w:hAnsi="Calibri Light" w:cs="Calibri Light"/>
                    </w:rPr>
                    <w:br/>
                  </w:r>
                  <w:r>
                    <w:rPr>
                      <w:rFonts w:ascii="Calibri Light" w:eastAsia="Times New Roman" w:hAnsi="Calibri Light" w:cs="Calibri Light"/>
                      <w:sz w:val="20"/>
                      <w:szCs w:val="20"/>
                    </w:rPr>
                    <w:t>RM</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7B372552"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1 </w:t>
                  </w:r>
                  <w:r>
                    <w:rPr>
                      <w:rFonts w:ascii="Calibri Light" w:eastAsia="Times New Roman" w:hAnsi="Calibri Light" w:cs="Calibri Light"/>
                    </w:rPr>
                    <w:br/>
                  </w:r>
                  <w:r>
                    <w:rPr>
                      <w:rFonts w:ascii="Calibri Light" w:eastAsia="Times New Roman" w:hAnsi="Calibri Light" w:cs="Calibri Light"/>
                      <w:sz w:val="20"/>
                      <w:szCs w:val="20"/>
                    </w:rPr>
                    <w:t>RM</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FF9716"/>
                  <w:vAlign w:val="center"/>
                  <w:hideMark/>
                </w:tcPr>
                <w:p w14:paraId="0D9FB84C"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4 </w:t>
                  </w:r>
                  <w:r>
                    <w:rPr>
                      <w:rFonts w:ascii="Calibri Light" w:eastAsia="Times New Roman" w:hAnsi="Calibri Light" w:cs="Calibri Light"/>
                    </w:rPr>
                    <w:br/>
                  </w:r>
                  <w:r>
                    <w:rPr>
                      <w:rFonts w:ascii="Calibri Light" w:eastAsia="Times New Roman" w:hAnsi="Calibri Light" w:cs="Calibri Light"/>
                      <w:sz w:val="20"/>
                      <w:szCs w:val="20"/>
                    </w:rPr>
                    <w:t>RA</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DE0000"/>
                  <w:vAlign w:val="center"/>
                  <w:hideMark/>
                </w:tcPr>
                <w:p w14:paraId="436DF8AD"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11 </w:t>
                  </w:r>
                  <w:r>
                    <w:rPr>
                      <w:rFonts w:ascii="Calibri Light" w:eastAsia="Times New Roman" w:hAnsi="Calibri Light" w:cs="Calibri Light"/>
                    </w:rPr>
                    <w:br/>
                  </w:r>
                  <w:r>
                    <w:rPr>
                      <w:rFonts w:ascii="Calibri Light" w:eastAsia="Times New Roman" w:hAnsi="Calibri Light" w:cs="Calibri Light"/>
                      <w:sz w:val="20"/>
                      <w:szCs w:val="20"/>
                    </w:rPr>
                    <w:t>RE</w:t>
                  </w:r>
                  <w:r>
                    <w:rPr>
                      <w:rFonts w:ascii="Calibri Light" w:eastAsia="Times New Roman" w:hAnsi="Calibri Light" w:cs="Calibri Light"/>
                    </w:rPr>
                    <w:t xml:space="preserve"> </w:t>
                  </w:r>
                </w:p>
              </w:tc>
              <w:tc>
                <w:tcPr>
                  <w:tcW w:w="800" w:type="pct"/>
                  <w:tcBorders>
                    <w:top w:val="single" w:sz="6" w:space="0" w:color="000000"/>
                    <w:left w:val="single" w:sz="6" w:space="0" w:color="000000"/>
                    <w:bottom w:val="single" w:sz="6" w:space="0" w:color="000000"/>
                    <w:right w:val="single" w:sz="6" w:space="0" w:color="000000"/>
                  </w:tcBorders>
                  <w:shd w:val="clear" w:color="auto" w:fill="DE0000"/>
                  <w:vAlign w:val="center"/>
                  <w:hideMark/>
                </w:tcPr>
                <w:p w14:paraId="6CE9E01C"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15 </w:t>
                  </w:r>
                  <w:r>
                    <w:rPr>
                      <w:rFonts w:ascii="Calibri Light" w:eastAsia="Times New Roman" w:hAnsi="Calibri Light" w:cs="Calibri Light"/>
                    </w:rPr>
                    <w:br/>
                  </w:r>
                  <w:r>
                    <w:rPr>
                      <w:rFonts w:ascii="Calibri Light" w:eastAsia="Times New Roman" w:hAnsi="Calibri Light" w:cs="Calibri Light"/>
                      <w:sz w:val="20"/>
                      <w:szCs w:val="20"/>
                    </w:rPr>
                    <w:t>RE</w:t>
                  </w:r>
                  <w:r>
                    <w:rPr>
                      <w:rFonts w:ascii="Calibri Light" w:eastAsia="Times New Roman" w:hAnsi="Calibri Light" w:cs="Calibri Light"/>
                    </w:rPr>
                    <w:t xml:space="preserve"> </w:t>
                  </w:r>
                </w:p>
              </w:tc>
            </w:tr>
            <w:tr w:rsidR="00C24551" w14:paraId="462E1F6D" w14:textId="77777777" w:rsidTr="004E0FB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70A1FF"/>
                  <w:vAlign w:val="center"/>
                  <w:hideMark/>
                </w:tcPr>
                <w:p w14:paraId="4766310F"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b/>
                      <w:bCs/>
                    </w:rPr>
                    <w:t>Probabilidade</w:t>
                  </w:r>
                  <w:r>
                    <w:rPr>
                      <w:rFonts w:ascii="Calibri Light" w:eastAsia="Times New Roman" w:hAnsi="Calibri Light" w:cs="Calibri Light"/>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70A1FF"/>
                  <w:vAlign w:val="center"/>
                  <w:hideMark/>
                </w:tcPr>
                <w:p w14:paraId="3674E8C3"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Muito Baixa </w:t>
                  </w:r>
                  <w:r>
                    <w:rPr>
                      <w:rFonts w:ascii="Calibri Light" w:eastAsia="Times New Roman" w:hAnsi="Calibri Light" w:cs="Calibri Light"/>
                    </w:rPr>
                    <w:br/>
                  </w:r>
                  <w:r>
                    <w:rPr>
                      <w:rFonts w:ascii="Calibri Light" w:eastAsia="Times New Roman" w:hAnsi="Calibri Light" w:cs="Calibri Light"/>
                      <w:sz w:val="20"/>
                      <w:szCs w:val="20"/>
                    </w:rPr>
                    <w:t>1</w:t>
                  </w:r>
                  <w:r>
                    <w:rPr>
                      <w:rFonts w:ascii="Calibri Light" w:eastAsia="Times New Roman" w:hAnsi="Calibri Light" w:cs="Calibri Light"/>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70A1FF"/>
                  <w:vAlign w:val="center"/>
                  <w:hideMark/>
                </w:tcPr>
                <w:p w14:paraId="3E12524A"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Baixa </w:t>
                  </w:r>
                  <w:r>
                    <w:rPr>
                      <w:rFonts w:ascii="Calibri Light" w:eastAsia="Times New Roman" w:hAnsi="Calibri Light" w:cs="Calibri Light"/>
                    </w:rPr>
                    <w:br/>
                  </w:r>
                  <w:r>
                    <w:rPr>
                      <w:rFonts w:ascii="Calibri Light" w:eastAsia="Times New Roman" w:hAnsi="Calibri Light" w:cs="Calibri Light"/>
                      <w:sz w:val="20"/>
                      <w:szCs w:val="20"/>
                    </w:rPr>
                    <w:t>2</w:t>
                  </w:r>
                  <w:r>
                    <w:rPr>
                      <w:rFonts w:ascii="Calibri Light" w:eastAsia="Times New Roman" w:hAnsi="Calibri Light" w:cs="Calibri Light"/>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70A1FF"/>
                  <w:vAlign w:val="center"/>
                  <w:hideMark/>
                </w:tcPr>
                <w:p w14:paraId="5FEBA55E"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Média </w:t>
                  </w:r>
                  <w:r>
                    <w:rPr>
                      <w:rFonts w:ascii="Calibri Light" w:eastAsia="Times New Roman" w:hAnsi="Calibri Light" w:cs="Calibri Light"/>
                    </w:rPr>
                    <w:br/>
                  </w:r>
                  <w:r>
                    <w:rPr>
                      <w:rFonts w:ascii="Calibri Light" w:eastAsia="Times New Roman" w:hAnsi="Calibri Light" w:cs="Calibri Light"/>
                      <w:sz w:val="20"/>
                      <w:szCs w:val="20"/>
                    </w:rPr>
                    <w:t>5</w:t>
                  </w:r>
                  <w:r>
                    <w:rPr>
                      <w:rFonts w:ascii="Calibri Light" w:eastAsia="Times New Roman" w:hAnsi="Calibri Light" w:cs="Calibri Light"/>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70A1FF"/>
                  <w:vAlign w:val="center"/>
                  <w:hideMark/>
                </w:tcPr>
                <w:p w14:paraId="6E33E1BC"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Alta </w:t>
                  </w:r>
                  <w:r>
                    <w:rPr>
                      <w:rFonts w:ascii="Calibri Light" w:eastAsia="Times New Roman" w:hAnsi="Calibri Light" w:cs="Calibri Light"/>
                    </w:rPr>
                    <w:br/>
                  </w:r>
                  <w:r>
                    <w:rPr>
                      <w:rFonts w:ascii="Calibri Light" w:eastAsia="Times New Roman" w:hAnsi="Calibri Light" w:cs="Calibri Light"/>
                      <w:sz w:val="20"/>
                      <w:szCs w:val="20"/>
                    </w:rPr>
                    <w:t>8</w:t>
                  </w:r>
                  <w:r>
                    <w:rPr>
                      <w:rFonts w:ascii="Calibri Light" w:eastAsia="Times New Roman" w:hAnsi="Calibri Light" w:cs="Calibri Light"/>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70A1FF"/>
                  <w:vAlign w:val="center"/>
                  <w:hideMark/>
                </w:tcPr>
                <w:p w14:paraId="5767DA4A" w14:textId="77777777" w:rsidR="00C24551" w:rsidRDefault="00C24551" w:rsidP="00C24551">
                  <w:pPr>
                    <w:jc w:val="center"/>
                    <w:rPr>
                      <w:rFonts w:ascii="Calibri Light" w:eastAsia="Times New Roman" w:hAnsi="Calibri Light" w:cs="Calibri Light"/>
                    </w:rPr>
                  </w:pPr>
                  <w:r>
                    <w:rPr>
                      <w:rFonts w:ascii="Calibri Light" w:eastAsia="Times New Roman" w:hAnsi="Calibri Light" w:cs="Calibri Light"/>
                    </w:rPr>
                    <w:t xml:space="preserve">Muito Alta </w:t>
                  </w:r>
                  <w:r>
                    <w:rPr>
                      <w:rFonts w:ascii="Calibri Light" w:eastAsia="Times New Roman" w:hAnsi="Calibri Light" w:cs="Calibri Light"/>
                    </w:rPr>
                    <w:br/>
                  </w:r>
                  <w:r>
                    <w:rPr>
                      <w:rFonts w:ascii="Calibri Light" w:eastAsia="Times New Roman" w:hAnsi="Calibri Light" w:cs="Calibri Light"/>
                      <w:sz w:val="20"/>
                      <w:szCs w:val="20"/>
                    </w:rPr>
                    <w:t>10</w:t>
                  </w:r>
                  <w:r>
                    <w:rPr>
                      <w:rFonts w:ascii="Calibri Light" w:eastAsia="Times New Roman" w:hAnsi="Calibri Light" w:cs="Calibri Light"/>
                    </w:rPr>
                    <w:t xml:space="preserve"> </w:t>
                  </w:r>
                </w:p>
              </w:tc>
            </w:tr>
          </w:tbl>
          <w:p w14:paraId="005F85C2" w14:textId="524CBA03" w:rsidR="00EA490F" w:rsidRDefault="00D74579" w:rsidP="00073D03">
            <w:pPr>
              <w:rPr>
                <w:rFonts w:ascii="Calibri Light" w:eastAsia="Times New Roman" w:hAnsi="Calibri Light" w:cs="Calibri Light"/>
              </w:rPr>
            </w:pPr>
            <w:r>
              <w:rPr>
                <w:rFonts w:ascii="Calibri Light" w:eastAsia="Times New Roman" w:hAnsi="Calibri Light" w:cs="Calibri Light"/>
              </w:rPr>
              <w:br/>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0"/>
              <w:gridCol w:w="1980"/>
              <w:gridCol w:w="990"/>
              <w:gridCol w:w="770"/>
              <w:gridCol w:w="7040"/>
            </w:tblGrid>
            <w:tr w:rsidR="00C24551" w14:paraId="7E801D3E" w14:textId="77777777" w:rsidTr="004E0FB6">
              <w:trPr>
                <w:tblHeader/>
                <w:tblCellSpacing w:w="0" w:type="dxa"/>
              </w:trPr>
              <w:tc>
                <w:tcPr>
                  <w:tcW w:w="100" w:type="pct"/>
                  <w:tcBorders>
                    <w:top w:val="single" w:sz="6" w:space="0" w:color="000000"/>
                    <w:left w:val="single" w:sz="6" w:space="0" w:color="000000"/>
                    <w:bottom w:val="single" w:sz="6" w:space="0" w:color="000000"/>
                    <w:right w:val="single" w:sz="6" w:space="0" w:color="000000"/>
                  </w:tcBorders>
                  <w:shd w:val="clear" w:color="auto" w:fill="BBBBBB"/>
                  <w:vAlign w:val="center"/>
                  <w:hideMark/>
                </w:tcPr>
                <w:p w14:paraId="2A5E9D4A" w14:textId="77777777" w:rsidR="00C24551" w:rsidRDefault="00C24551" w:rsidP="00C24551">
                  <w:pPr>
                    <w:spacing w:after="240"/>
                    <w:rPr>
                      <w:rFonts w:ascii="Calibri Light" w:eastAsia="Times New Roman" w:hAnsi="Calibri Light" w:cs="Calibri Light"/>
                    </w:rPr>
                  </w:pPr>
                </w:p>
              </w:tc>
              <w:tc>
                <w:tcPr>
                  <w:tcW w:w="900" w:type="pct"/>
                  <w:tcBorders>
                    <w:top w:val="single" w:sz="6" w:space="0" w:color="000000"/>
                    <w:left w:val="single" w:sz="6" w:space="0" w:color="000000"/>
                    <w:bottom w:val="single" w:sz="6" w:space="0" w:color="000000"/>
                    <w:right w:val="single" w:sz="6" w:space="0" w:color="000000"/>
                  </w:tcBorders>
                  <w:shd w:val="clear" w:color="auto" w:fill="BBBBBB"/>
                  <w:vAlign w:val="center"/>
                  <w:hideMark/>
                </w:tcPr>
                <w:p w14:paraId="0AC4F994" w14:textId="77777777" w:rsidR="00C24551" w:rsidRDefault="00C24551" w:rsidP="00C24551">
                  <w:pPr>
                    <w:jc w:val="center"/>
                    <w:rPr>
                      <w:rFonts w:ascii="Calibri Light" w:eastAsia="Times New Roman" w:hAnsi="Calibri Light" w:cs="Calibri Light"/>
                      <w:sz w:val="20"/>
                      <w:szCs w:val="20"/>
                    </w:rPr>
                  </w:pPr>
                  <w:r>
                    <w:rPr>
                      <w:rFonts w:ascii="Calibri Light" w:eastAsia="Times New Roman" w:hAnsi="Calibri Light" w:cs="Calibri Light"/>
                      <w:sz w:val="20"/>
                      <w:szCs w:val="20"/>
                    </w:rPr>
                    <w:t>Risco</w:t>
                  </w:r>
                </w:p>
              </w:tc>
              <w:tc>
                <w:tcPr>
                  <w:tcW w:w="450" w:type="pct"/>
                  <w:tcBorders>
                    <w:top w:val="single" w:sz="6" w:space="0" w:color="000000"/>
                    <w:left w:val="single" w:sz="6" w:space="0" w:color="000000"/>
                    <w:bottom w:val="single" w:sz="6" w:space="0" w:color="000000"/>
                    <w:right w:val="single" w:sz="6" w:space="0" w:color="000000"/>
                  </w:tcBorders>
                  <w:shd w:val="clear" w:color="auto" w:fill="BBBBBB"/>
                  <w:vAlign w:val="center"/>
                  <w:hideMark/>
                </w:tcPr>
                <w:p w14:paraId="41A75724" w14:textId="77777777" w:rsidR="00C24551" w:rsidRDefault="00C24551" w:rsidP="00C24551">
                  <w:pPr>
                    <w:jc w:val="center"/>
                    <w:rPr>
                      <w:rFonts w:ascii="Calibri Light" w:eastAsia="Times New Roman" w:hAnsi="Calibri Light" w:cs="Calibri Light"/>
                      <w:sz w:val="20"/>
                      <w:szCs w:val="20"/>
                    </w:rPr>
                  </w:pPr>
                  <w:r>
                    <w:rPr>
                      <w:rFonts w:ascii="Calibri Light" w:eastAsia="Times New Roman" w:hAnsi="Calibri Light" w:cs="Calibri Light"/>
                      <w:sz w:val="20"/>
                      <w:szCs w:val="20"/>
                    </w:rPr>
                    <w:t>Qtde de Itens</w:t>
                  </w:r>
                </w:p>
              </w:tc>
              <w:tc>
                <w:tcPr>
                  <w:tcW w:w="350" w:type="pct"/>
                  <w:tcBorders>
                    <w:top w:val="single" w:sz="6" w:space="0" w:color="000000"/>
                    <w:left w:val="single" w:sz="6" w:space="0" w:color="000000"/>
                    <w:bottom w:val="single" w:sz="6" w:space="0" w:color="000000"/>
                    <w:right w:val="single" w:sz="6" w:space="0" w:color="000000"/>
                  </w:tcBorders>
                  <w:shd w:val="clear" w:color="auto" w:fill="BBBBBB"/>
                  <w:vAlign w:val="center"/>
                  <w:hideMark/>
                </w:tcPr>
                <w:p w14:paraId="4BC6D8A5" w14:textId="77777777" w:rsidR="00C24551" w:rsidRDefault="00C24551" w:rsidP="00C24551">
                  <w:pPr>
                    <w:jc w:val="center"/>
                    <w:rPr>
                      <w:rFonts w:ascii="Calibri Light" w:eastAsia="Times New Roman" w:hAnsi="Calibri Light" w:cs="Calibri Light"/>
                      <w:sz w:val="20"/>
                      <w:szCs w:val="20"/>
                    </w:rPr>
                  </w:pPr>
                  <w:r>
                    <w:rPr>
                      <w:rFonts w:ascii="Calibri Light" w:eastAsia="Times New Roman" w:hAnsi="Calibri Light" w:cs="Calibri Light"/>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BBBBBB"/>
                  <w:vAlign w:val="center"/>
                  <w:hideMark/>
                </w:tcPr>
                <w:p w14:paraId="2672003E" w14:textId="77777777" w:rsidR="00C24551" w:rsidRDefault="00C24551" w:rsidP="00C24551">
                  <w:pPr>
                    <w:rPr>
                      <w:rFonts w:ascii="Calibri Light" w:eastAsia="Times New Roman" w:hAnsi="Calibri Light" w:cs="Calibri Light"/>
                      <w:sz w:val="20"/>
                      <w:szCs w:val="20"/>
                    </w:rPr>
                  </w:pPr>
                  <w:r>
                    <w:rPr>
                      <w:rFonts w:ascii="Calibri Light" w:eastAsia="Times New Roman" w:hAnsi="Calibri Light" w:cs="Calibri Light"/>
                      <w:sz w:val="20"/>
                      <w:szCs w:val="20"/>
                    </w:rPr>
                    <w:t>Descrição</w:t>
                  </w:r>
                </w:p>
              </w:tc>
            </w:tr>
            <w:tr w:rsidR="00C24551" w14:paraId="7E20AE05" w14:textId="77777777" w:rsidTr="00182CD1">
              <w:trPr>
                <w:trHeight w:val="711"/>
                <w:tblCellSpacing w:w="0" w:type="dxa"/>
              </w:trPr>
              <w:tc>
                <w:tcPr>
                  <w:tcW w:w="100" w:type="pct"/>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13EEC1BF" w14:textId="77777777" w:rsidR="00C24551" w:rsidRDefault="00C24551" w:rsidP="00C24551">
                  <w:pPr>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900" w:type="pct"/>
                  <w:tcBorders>
                    <w:top w:val="single" w:sz="6" w:space="0" w:color="000000"/>
                    <w:left w:val="single" w:sz="6" w:space="0" w:color="000000"/>
                    <w:bottom w:val="single" w:sz="6" w:space="0" w:color="000000"/>
                    <w:right w:val="single" w:sz="6" w:space="0" w:color="000000"/>
                  </w:tcBorders>
                  <w:vAlign w:val="center"/>
                  <w:hideMark/>
                </w:tcPr>
                <w:p w14:paraId="498B775B" w14:textId="77777777" w:rsidR="00C24551" w:rsidRDefault="00C24551" w:rsidP="00C24551">
                  <w:pPr>
                    <w:rPr>
                      <w:rFonts w:ascii="Calibri Light" w:eastAsia="Times New Roman" w:hAnsi="Calibri Light" w:cs="Calibri Light"/>
                      <w:sz w:val="20"/>
                      <w:szCs w:val="20"/>
                    </w:rPr>
                  </w:pPr>
                  <w:r>
                    <w:rPr>
                      <w:rFonts w:ascii="Calibri Light" w:eastAsia="Times New Roman" w:hAnsi="Calibri Light" w:cs="Calibri Light"/>
                      <w:sz w:val="20"/>
                      <w:szCs w:val="20"/>
                    </w:rPr>
                    <w:t>Risco Baixo - RB</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066EB607" w14:textId="77777777" w:rsidR="00C24551" w:rsidRDefault="00C24551" w:rsidP="00C24551">
                  <w:pPr>
                    <w:jc w:val="center"/>
                    <w:rPr>
                      <w:rFonts w:ascii="Calibri Light" w:eastAsia="Times New Roman" w:hAnsi="Calibri Light" w:cs="Calibri Light"/>
                      <w:sz w:val="20"/>
                      <w:szCs w:val="20"/>
                    </w:rPr>
                  </w:pPr>
                  <w:r>
                    <w:rPr>
                      <w:rFonts w:ascii="Calibri Light" w:eastAsia="Times New Roman" w:hAnsi="Calibri Light" w:cs="Calibri Light"/>
                      <w:sz w:val="20"/>
                      <w:szCs w:val="20"/>
                    </w:rPr>
                    <w:t>21</w:t>
                  </w:r>
                </w:p>
              </w:tc>
              <w:tc>
                <w:tcPr>
                  <w:tcW w:w="350" w:type="pct"/>
                  <w:tcBorders>
                    <w:top w:val="single" w:sz="6" w:space="0" w:color="000000"/>
                    <w:left w:val="single" w:sz="6" w:space="0" w:color="000000"/>
                    <w:bottom w:val="single" w:sz="6" w:space="0" w:color="000000"/>
                    <w:right w:val="single" w:sz="6" w:space="0" w:color="000000"/>
                  </w:tcBorders>
                  <w:vAlign w:val="center"/>
                  <w:hideMark/>
                </w:tcPr>
                <w:p w14:paraId="6049E775" w14:textId="77777777" w:rsidR="00C24551" w:rsidRDefault="00C24551" w:rsidP="00C24551">
                  <w:pPr>
                    <w:jc w:val="center"/>
                    <w:rPr>
                      <w:rFonts w:ascii="Calibri Light" w:eastAsia="Times New Roman" w:hAnsi="Calibri Light" w:cs="Calibri Light"/>
                      <w:sz w:val="20"/>
                      <w:szCs w:val="20"/>
                    </w:rPr>
                  </w:pPr>
                  <w:r>
                    <w:rPr>
                      <w:rFonts w:ascii="Calibri Light" w:eastAsia="Times New Roman" w:hAnsi="Calibri Light" w:cs="Calibri Light"/>
                      <w:sz w:val="20"/>
                      <w:szCs w:val="20"/>
                    </w:rPr>
                    <w:t>19,63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16732" w14:textId="06286B7F" w:rsidR="00C24551" w:rsidRDefault="00182CD1" w:rsidP="00073D03">
                  <w:pPr>
                    <w:jc w:val="both"/>
                    <w:rPr>
                      <w:rFonts w:ascii="Calibri Light" w:eastAsia="Times New Roman" w:hAnsi="Calibri Light" w:cs="Calibri Light"/>
                      <w:sz w:val="20"/>
                      <w:szCs w:val="20"/>
                    </w:rPr>
                  </w:pPr>
                  <w:r>
                    <w:rPr>
                      <w:rFonts w:ascii="Calibri Light" w:eastAsia="Times New Roman" w:hAnsi="Calibri Light" w:cs="Calibri Light"/>
                      <w:sz w:val="20"/>
                      <w:szCs w:val="20"/>
                    </w:rPr>
                    <w:t>Nível d</w:t>
                  </w:r>
                  <w:r w:rsidR="00073D03" w:rsidRPr="00073D03">
                    <w:rPr>
                      <w:rFonts w:ascii="Calibri Light" w:eastAsia="Times New Roman" w:hAnsi="Calibri Light" w:cs="Calibri Light"/>
                      <w:sz w:val="20"/>
                      <w:szCs w:val="20"/>
                    </w:rPr>
                    <w:t>entro da nossa tolerância ao risco</w:t>
                  </w:r>
                  <w:r>
                    <w:rPr>
                      <w:rFonts w:ascii="Calibri Light" w:eastAsia="Times New Roman" w:hAnsi="Calibri Light" w:cs="Calibri Light"/>
                      <w:sz w:val="20"/>
                      <w:szCs w:val="20"/>
                    </w:rPr>
                    <w:t>, ou seja, os quesitos avaliados são analisados de forma regular e o impacto da não conformidade não acarreta prejuízos significantes.</w:t>
                  </w:r>
                </w:p>
              </w:tc>
            </w:tr>
            <w:tr w:rsidR="00C24551" w14:paraId="02183A9E" w14:textId="77777777" w:rsidTr="004E0FB6">
              <w:trPr>
                <w:tblCellSpacing w:w="0" w:type="dxa"/>
              </w:trPr>
              <w:tc>
                <w:tcPr>
                  <w:tcW w:w="100" w:type="pct"/>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46C0F33F" w14:textId="77777777" w:rsidR="00C24551" w:rsidRDefault="00C24551" w:rsidP="00C24551">
                  <w:pPr>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900" w:type="pct"/>
                  <w:tcBorders>
                    <w:top w:val="single" w:sz="6" w:space="0" w:color="000000"/>
                    <w:left w:val="single" w:sz="6" w:space="0" w:color="000000"/>
                    <w:bottom w:val="single" w:sz="6" w:space="0" w:color="000000"/>
                    <w:right w:val="single" w:sz="6" w:space="0" w:color="000000"/>
                  </w:tcBorders>
                  <w:vAlign w:val="center"/>
                  <w:hideMark/>
                </w:tcPr>
                <w:p w14:paraId="7340946C" w14:textId="77777777" w:rsidR="00C24551" w:rsidRDefault="00C24551" w:rsidP="00C24551">
                  <w:pPr>
                    <w:rPr>
                      <w:rFonts w:ascii="Calibri Light" w:eastAsia="Times New Roman" w:hAnsi="Calibri Light" w:cs="Calibri Light"/>
                      <w:sz w:val="20"/>
                      <w:szCs w:val="20"/>
                    </w:rPr>
                  </w:pPr>
                  <w:r>
                    <w:rPr>
                      <w:rFonts w:ascii="Calibri Light" w:eastAsia="Times New Roman" w:hAnsi="Calibri Light" w:cs="Calibri Light"/>
                      <w:sz w:val="20"/>
                      <w:szCs w:val="20"/>
                    </w:rPr>
                    <w:t>Risco Médio - RM</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0F8AD997" w14:textId="77777777" w:rsidR="00C24551" w:rsidRDefault="00C24551" w:rsidP="00C24551">
                  <w:pPr>
                    <w:jc w:val="center"/>
                    <w:rPr>
                      <w:rFonts w:ascii="Calibri Light" w:eastAsia="Times New Roman" w:hAnsi="Calibri Light" w:cs="Calibri Light"/>
                      <w:sz w:val="20"/>
                      <w:szCs w:val="20"/>
                    </w:rPr>
                  </w:pPr>
                  <w:r>
                    <w:rPr>
                      <w:rFonts w:ascii="Calibri Light" w:eastAsia="Times New Roman" w:hAnsi="Calibri Light" w:cs="Calibri Light"/>
                      <w:sz w:val="20"/>
                      <w:szCs w:val="20"/>
                    </w:rPr>
                    <w:t>50</w:t>
                  </w:r>
                </w:p>
              </w:tc>
              <w:tc>
                <w:tcPr>
                  <w:tcW w:w="350" w:type="pct"/>
                  <w:tcBorders>
                    <w:top w:val="single" w:sz="6" w:space="0" w:color="000000"/>
                    <w:left w:val="single" w:sz="6" w:space="0" w:color="000000"/>
                    <w:bottom w:val="single" w:sz="6" w:space="0" w:color="000000"/>
                    <w:right w:val="single" w:sz="6" w:space="0" w:color="000000"/>
                  </w:tcBorders>
                  <w:vAlign w:val="center"/>
                  <w:hideMark/>
                </w:tcPr>
                <w:p w14:paraId="5CCA2E20" w14:textId="77777777" w:rsidR="00C24551" w:rsidRDefault="00C24551" w:rsidP="00C24551">
                  <w:pPr>
                    <w:jc w:val="center"/>
                    <w:rPr>
                      <w:rFonts w:ascii="Calibri Light" w:eastAsia="Times New Roman" w:hAnsi="Calibri Light" w:cs="Calibri Light"/>
                      <w:sz w:val="20"/>
                      <w:szCs w:val="20"/>
                    </w:rPr>
                  </w:pPr>
                  <w:r>
                    <w:rPr>
                      <w:rFonts w:ascii="Calibri Light" w:eastAsia="Times New Roman" w:hAnsi="Calibri Light" w:cs="Calibri Light"/>
                      <w:sz w:val="20"/>
                      <w:szCs w:val="20"/>
                    </w:rPr>
                    <w:t>46,73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86B46" w14:textId="2ECC989F" w:rsidR="00C24551" w:rsidRDefault="00073D03" w:rsidP="00073D03">
                  <w:pPr>
                    <w:jc w:val="both"/>
                    <w:rPr>
                      <w:rFonts w:ascii="Calibri Light" w:eastAsia="Times New Roman" w:hAnsi="Calibri Light" w:cs="Calibri Light"/>
                      <w:sz w:val="20"/>
                      <w:szCs w:val="20"/>
                    </w:rPr>
                  </w:pPr>
                  <w:r w:rsidRPr="00073D03">
                    <w:rPr>
                      <w:rFonts w:ascii="Calibri Light" w:eastAsia="Times New Roman" w:hAnsi="Calibri Light" w:cs="Calibri Light"/>
                      <w:sz w:val="20"/>
                      <w:szCs w:val="20"/>
                    </w:rPr>
                    <w:t>O nível de risco está dentro da nossa tolerância ao risco. Normalmente, não são necessárias medidas extraordinárias, mas é essencial realizar monitoramento específico e garantir que a unidade mantenha respostas e controles adequados para manter o risco nesse nível ou reduzi-lo sem incorrer em custos adicionais.</w:t>
                  </w:r>
                </w:p>
              </w:tc>
            </w:tr>
            <w:tr w:rsidR="00C24551" w14:paraId="115927CF" w14:textId="77777777" w:rsidTr="004E0FB6">
              <w:trPr>
                <w:tblCellSpacing w:w="0" w:type="dxa"/>
              </w:trPr>
              <w:tc>
                <w:tcPr>
                  <w:tcW w:w="100" w:type="pct"/>
                  <w:tcBorders>
                    <w:top w:val="single" w:sz="6" w:space="0" w:color="000000"/>
                    <w:left w:val="single" w:sz="6" w:space="0" w:color="000000"/>
                    <w:bottom w:val="single" w:sz="6" w:space="0" w:color="000000"/>
                    <w:right w:val="single" w:sz="6" w:space="0" w:color="000000"/>
                  </w:tcBorders>
                  <w:shd w:val="clear" w:color="auto" w:fill="FF9716"/>
                  <w:vAlign w:val="center"/>
                  <w:hideMark/>
                </w:tcPr>
                <w:p w14:paraId="768D7F3C" w14:textId="77777777" w:rsidR="00C24551" w:rsidRDefault="00C24551" w:rsidP="00C24551">
                  <w:pPr>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900" w:type="pct"/>
                  <w:tcBorders>
                    <w:top w:val="single" w:sz="6" w:space="0" w:color="000000"/>
                    <w:left w:val="single" w:sz="6" w:space="0" w:color="000000"/>
                    <w:bottom w:val="single" w:sz="6" w:space="0" w:color="000000"/>
                    <w:right w:val="single" w:sz="6" w:space="0" w:color="000000"/>
                  </w:tcBorders>
                  <w:vAlign w:val="center"/>
                  <w:hideMark/>
                </w:tcPr>
                <w:p w14:paraId="2D5717B6" w14:textId="77777777" w:rsidR="00C24551" w:rsidRDefault="00C24551" w:rsidP="00C24551">
                  <w:pPr>
                    <w:rPr>
                      <w:rFonts w:ascii="Calibri Light" w:eastAsia="Times New Roman" w:hAnsi="Calibri Light" w:cs="Calibri Light"/>
                      <w:sz w:val="20"/>
                      <w:szCs w:val="20"/>
                    </w:rPr>
                  </w:pPr>
                  <w:r>
                    <w:rPr>
                      <w:rFonts w:ascii="Calibri Light" w:eastAsia="Times New Roman" w:hAnsi="Calibri Light" w:cs="Calibri Light"/>
                      <w:sz w:val="20"/>
                      <w:szCs w:val="20"/>
                    </w:rPr>
                    <w:t>Risco Alto - RA</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013575B7" w14:textId="77777777" w:rsidR="00C24551" w:rsidRDefault="00C24551" w:rsidP="00C24551">
                  <w:pPr>
                    <w:jc w:val="center"/>
                    <w:rPr>
                      <w:rFonts w:ascii="Calibri Light" w:eastAsia="Times New Roman" w:hAnsi="Calibri Light" w:cs="Calibri Light"/>
                      <w:sz w:val="20"/>
                      <w:szCs w:val="20"/>
                    </w:rPr>
                  </w:pPr>
                  <w:r>
                    <w:rPr>
                      <w:rFonts w:ascii="Calibri Light" w:eastAsia="Times New Roman" w:hAnsi="Calibri Light" w:cs="Calibri Light"/>
                      <w:sz w:val="20"/>
                      <w:szCs w:val="20"/>
                    </w:rPr>
                    <w:t>10</w:t>
                  </w:r>
                </w:p>
              </w:tc>
              <w:tc>
                <w:tcPr>
                  <w:tcW w:w="350" w:type="pct"/>
                  <w:tcBorders>
                    <w:top w:val="single" w:sz="6" w:space="0" w:color="000000"/>
                    <w:left w:val="single" w:sz="6" w:space="0" w:color="000000"/>
                    <w:bottom w:val="single" w:sz="6" w:space="0" w:color="000000"/>
                    <w:right w:val="single" w:sz="6" w:space="0" w:color="000000"/>
                  </w:tcBorders>
                  <w:vAlign w:val="center"/>
                  <w:hideMark/>
                </w:tcPr>
                <w:p w14:paraId="7AF1A3BA" w14:textId="77777777" w:rsidR="00C24551" w:rsidRDefault="00C24551" w:rsidP="00C24551">
                  <w:pPr>
                    <w:jc w:val="center"/>
                    <w:rPr>
                      <w:rFonts w:ascii="Calibri Light" w:eastAsia="Times New Roman" w:hAnsi="Calibri Light" w:cs="Calibri Light"/>
                      <w:sz w:val="20"/>
                      <w:szCs w:val="20"/>
                    </w:rPr>
                  </w:pPr>
                  <w:r>
                    <w:rPr>
                      <w:rFonts w:ascii="Calibri Light" w:eastAsia="Times New Roman" w:hAnsi="Calibri Light" w:cs="Calibri Light"/>
                      <w:sz w:val="20"/>
                      <w:szCs w:val="20"/>
                    </w:rPr>
                    <w:t>9,35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303E5" w14:textId="2D218305" w:rsidR="00C24551" w:rsidRDefault="00073D03" w:rsidP="00073D03">
                  <w:pPr>
                    <w:jc w:val="both"/>
                    <w:rPr>
                      <w:rFonts w:ascii="Calibri Light" w:eastAsia="Times New Roman" w:hAnsi="Calibri Light" w:cs="Calibri Light"/>
                      <w:sz w:val="20"/>
                      <w:szCs w:val="20"/>
                    </w:rPr>
                  </w:pPr>
                  <w:r w:rsidRPr="00073D03">
                    <w:rPr>
                      <w:rFonts w:ascii="Calibri Light" w:eastAsia="Times New Roman" w:hAnsi="Calibri Light" w:cs="Calibri Light"/>
                      <w:sz w:val="20"/>
                      <w:szCs w:val="20"/>
                    </w:rPr>
                    <w:t xml:space="preserve">O nível de risco ultrapassa nossa tolerância ao risco. Qualquer risco nesse nível deve ser comunicado ao </w:t>
                  </w:r>
                  <w:r w:rsidR="00A625BA">
                    <w:rPr>
                      <w:rFonts w:ascii="Calibri Light" w:eastAsia="Times New Roman" w:hAnsi="Calibri Light" w:cs="Calibri Light"/>
                      <w:sz w:val="20"/>
                      <w:szCs w:val="20"/>
                    </w:rPr>
                    <w:t>secretário</w:t>
                  </w:r>
                  <w:r w:rsidRPr="00073D03">
                    <w:rPr>
                      <w:rFonts w:ascii="Calibri Light" w:eastAsia="Times New Roman" w:hAnsi="Calibri Light" w:cs="Calibri Light"/>
                      <w:sz w:val="20"/>
                      <w:szCs w:val="20"/>
                    </w:rPr>
                    <w:t xml:space="preserve"> da unidade e requer uma ação a ser tomada dentro de um prazo definido.</w:t>
                  </w:r>
                </w:p>
              </w:tc>
            </w:tr>
            <w:tr w:rsidR="00C24551" w14:paraId="4E6CBD43" w14:textId="77777777" w:rsidTr="004E0FB6">
              <w:trPr>
                <w:tblCellSpacing w:w="0" w:type="dxa"/>
              </w:trPr>
              <w:tc>
                <w:tcPr>
                  <w:tcW w:w="100" w:type="pct"/>
                  <w:tcBorders>
                    <w:top w:val="single" w:sz="6" w:space="0" w:color="000000"/>
                    <w:left w:val="single" w:sz="6" w:space="0" w:color="000000"/>
                    <w:bottom w:val="single" w:sz="6" w:space="0" w:color="000000"/>
                    <w:right w:val="single" w:sz="6" w:space="0" w:color="000000"/>
                  </w:tcBorders>
                  <w:shd w:val="clear" w:color="auto" w:fill="DE0000"/>
                  <w:vAlign w:val="center"/>
                  <w:hideMark/>
                </w:tcPr>
                <w:p w14:paraId="2458EBD8" w14:textId="77777777" w:rsidR="00C24551" w:rsidRDefault="00C24551" w:rsidP="00C24551">
                  <w:pPr>
                    <w:rPr>
                      <w:rFonts w:ascii="Calibri Light" w:eastAsia="Times New Roman" w:hAnsi="Calibri Light" w:cs="Calibri Light"/>
                      <w:sz w:val="20"/>
                      <w:szCs w:val="20"/>
                    </w:rPr>
                  </w:pPr>
                  <w:r>
                    <w:rPr>
                      <w:rFonts w:ascii="Calibri Light" w:eastAsia="Times New Roman" w:hAnsi="Calibri Light" w:cs="Calibri Light"/>
                      <w:sz w:val="20"/>
                      <w:szCs w:val="20"/>
                    </w:rPr>
                    <w:t> </w:t>
                  </w:r>
                </w:p>
              </w:tc>
              <w:tc>
                <w:tcPr>
                  <w:tcW w:w="900" w:type="pct"/>
                  <w:tcBorders>
                    <w:top w:val="single" w:sz="6" w:space="0" w:color="000000"/>
                    <w:left w:val="single" w:sz="6" w:space="0" w:color="000000"/>
                    <w:bottom w:val="single" w:sz="6" w:space="0" w:color="000000"/>
                    <w:right w:val="single" w:sz="6" w:space="0" w:color="000000"/>
                  </w:tcBorders>
                  <w:vAlign w:val="center"/>
                  <w:hideMark/>
                </w:tcPr>
                <w:p w14:paraId="025C876D" w14:textId="77777777" w:rsidR="00C24551" w:rsidRDefault="00C24551" w:rsidP="00C24551">
                  <w:pPr>
                    <w:rPr>
                      <w:rFonts w:ascii="Calibri Light" w:eastAsia="Times New Roman" w:hAnsi="Calibri Light" w:cs="Calibri Light"/>
                      <w:sz w:val="20"/>
                      <w:szCs w:val="20"/>
                    </w:rPr>
                  </w:pPr>
                  <w:r>
                    <w:rPr>
                      <w:rFonts w:ascii="Calibri Light" w:eastAsia="Times New Roman" w:hAnsi="Calibri Light" w:cs="Calibri Light"/>
                      <w:sz w:val="20"/>
                      <w:szCs w:val="20"/>
                    </w:rPr>
                    <w:t>Risco Extremo - RE</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32C41ECA" w14:textId="77777777" w:rsidR="00C24551" w:rsidRDefault="00C24551" w:rsidP="00C24551">
                  <w:pPr>
                    <w:jc w:val="center"/>
                    <w:rPr>
                      <w:rFonts w:ascii="Calibri Light" w:eastAsia="Times New Roman" w:hAnsi="Calibri Light" w:cs="Calibri Light"/>
                      <w:sz w:val="20"/>
                      <w:szCs w:val="20"/>
                    </w:rPr>
                  </w:pPr>
                  <w:r>
                    <w:rPr>
                      <w:rFonts w:ascii="Calibri Light" w:eastAsia="Times New Roman" w:hAnsi="Calibri Light" w:cs="Calibri Light"/>
                      <w:sz w:val="20"/>
                      <w:szCs w:val="20"/>
                    </w:rPr>
                    <w:t>26</w:t>
                  </w:r>
                </w:p>
              </w:tc>
              <w:tc>
                <w:tcPr>
                  <w:tcW w:w="350" w:type="pct"/>
                  <w:tcBorders>
                    <w:top w:val="single" w:sz="6" w:space="0" w:color="000000"/>
                    <w:left w:val="single" w:sz="6" w:space="0" w:color="000000"/>
                    <w:bottom w:val="single" w:sz="6" w:space="0" w:color="000000"/>
                    <w:right w:val="single" w:sz="6" w:space="0" w:color="000000"/>
                  </w:tcBorders>
                  <w:vAlign w:val="center"/>
                  <w:hideMark/>
                </w:tcPr>
                <w:p w14:paraId="28DDFC16" w14:textId="77777777" w:rsidR="00C24551" w:rsidRDefault="00C24551" w:rsidP="00C24551">
                  <w:pPr>
                    <w:jc w:val="center"/>
                    <w:rPr>
                      <w:rFonts w:ascii="Calibri Light" w:eastAsia="Times New Roman" w:hAnsi="Calibri Light" w:cs="Calibri Light"/>
                      <w:sz w:val="20"/>
                      <w:szCs w:val="20"/>
                    </w:rPr>
                  </w:pPr>
                  <w:r>
                    <w:rPr>
                      <w:rFonts w:ascii="Calibri Light" w:eastAsia="Times New Roman" w:hAnsi="Calibri Light" w:cs="Calibri Light"/>
                      <w:sz w:val="20"/>
                      <w:szCs w:val="20"/>
                    </w:rPr>
                    <w:t>24,30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C9428" w14:textId="6753098C" w:rsidR="00C24551" w:rsidRDefault="00C24551" w:rsidP="00073D03">
                  <w:pPr>
                    <w:jc w:val="both"/>
                    <w:rPr>
                      <w:rFonts w:ascii="Calibri Light" w:eastAsia="Times New Roman" w:hAnsi="Calibri Light" w:cs="Calibri Light"/>
                      <w:sz w:val="20"/>
                      <w:szCs w:val="20"/>
                    </w:rPr>
                  </w:pPr>
                  <w:r>
                    <w:rPr>
                      <w:rFonts w:ascii="Calibri Light" w:eastAsia="Times New Roman" w:hAnsi="Calibri Light" w:cs="Calibri Light"/>
                      <w:sz w:val="20"/>
                      <w:szCs w:val="20"/>
                    </w:rPr>
                    <w:t xml:space="preserve">Nível de risco muito além </w:t>
                  </w:r>
                  <w:r w:rsidR="00073D03">
                    <w:rPr>
                      <w:rFonts w:ascii="Calibri Light" w:eastAsia="Times New Roman" w:hAnsi="Calibri Light" w:cs="Calibri Light"/>
                      <w:sz w:val="20"/>
                      <w:szCs w:val="20"/>
                    </w:rPr>
                    <w:t>da tolerância</w:t>
                  </w:r>
                  <w:r>
                    <w:rPr>
                      <w:rFonts w:ascii="Calibri Light" w:eastAsia="Times New Roman" w:hAnsi="Calibri Light" w:cs="Calibri Light"/>
                      <w:sz w:val="20"/>
                      <w:szCs w:val="20"/>
                    </w:rPr>
                    <w:t xml:space="preserve"> a</w:t>
                  </w:r>
                  <w:r w:rsidR="00073D03">
                    <w:rPr>
                      <w:rFonts w:ascii="Calibri Light" w:eastAsia="Times New Roman" w:hAnsi="Calibri Light" w:cs="Calibri Light"/>
                      <w:sz w:val="20"/>
                      <w:szCs w:val="20"/>
                    </w:rPr>
                    <w:t>o</w:t>
                  </w:r>
                  <w:r>
                    <w:rPr>
                      <w:rFonts w:ascii="Calibri Light" w:eastAsia="Times New Roman" w:hAnsi="Calibri Light" w:cs="Calibri Light"/>
                      <w:sz w:val="20"/>
                      <w:szCs w:val="20"/>
                    </w:rPr>
                    <w:t xml:space="preserve"> risco. Qualquer risco nesse nível deve ser objeto de Avaliação Estratégica, comunicado </w:t>
                  </w:r>
                  <w:r w:rsidR="00073D03">
                    <w:rPr>
                      <w:rFonts w:ascii="Calibri Light" w:eastAsia="Times New Roman" w:hAnsi="Calibri Light" w:cs="Calibri Light"/>
                      <w:sz w:val="20"/>
                      <w:szCs w:val="20"/>
                    </w:rPr>
                    <w:t>à</w:t>
                  </w:r>
                  <w:r>
                    <w:rPr>
                      <w:rFonts w:ascii="Calibri Light" w:eastAsia="Times New Roman" w:hAnsi="Calibri Light" w:cs="Calibri Light"/>
                      <w:sz w:val="20"/>
                      <w:szCs w:val="20"/>
                    </w:rPr>
                    <w:t xml:space="preserve"> </w:t>
                  </w:r>
                  <w:r w:rsidR="00073D03">
                    <w:rPr>
                      <w:rFonts w:ascii="Calibri Light" w:eastAsia="Times New Roman" w:hAnsi="Calibri Light" w:cs="Calibri Light"/>
                      <w:sz w:val="20"/>
                      <w:szCs w:val="20"/>
                    </w:rPr>
                    <w:t>A</w:t>
                  </w:r>
                  <w:r>
                    <w:rPr>
                      <w:rFonts w:ascii="Calibri Light" w:eastAsia="Times New Roman" w:hAnsi="Calibri Light" w:cs="Calibri Light"/>
                      <w:sz w:val="20"/>
                      <w:szCs w:val="20"/>
                    </w:rPr>
                    <w:t xml:space="preserve">lta </w:t>
                  </w:r>
                  <w:r w:rsidR="00073D03">
                    <w:rPr>
                      <w:rFonts w:ascii="Calibri Light" w:eastAsia="Times New Roman" w:hAnsi="Calibri Light" w:cs="Calibri Light"/>
                      <w:sz w:val="20"/>
                      <w:szCs w:val="20"/>
                    </w:rPr>
                    <w:t>A</w:t>
                  </w:r>
                  <w:r>
                    <w:rPr>
                      <w:rFonts w:ascii="Calibri Light" w:eastAsia="Times New Roman" w:hAnsi="Calibri Light" w:cs="Calibri Light"/>
                      <w:sz w:val="20"/>
                      <w:szCs w:val="20"/>
                    </w:rPr>
                    <w:t xml:space="preserve">dministração e ao </w:t>
                  </w:r>
                  <w:r w:rsidR="00A625BA">
                    <w:rPr>
                      <w:rFonts w:ascii="Calibri Light" w:eastAsia="Times New Roman" w:hAnsi="Calibri Light" w:cs="Calibri Light"/>
                      <w:sz w:val="20"/>
                      <w:szCs w:val="20"/>
                    </w:rPr>
                    <w:t>secretário</w:t>
                  </w:r>
                  <w:r>
                    <w:rPr>
                      <w:rFonts w:ascii="Calibri Light" w:eastAsia="Times New Roman" w:hAnsi="Calibri Light" w:cs="Calibri Light"/>
                      <w:sz w:val="20"/>
                      <w:szCs w:val="20"/>
                    </w:rPr>
                    <w:t xml:space="preserve"> da unidade e ter uma resposta imediata.</w:t>
                  </w:r>
                </w:p>
              </w:tc>
            </w:tr>
          </w:tbl>
          <w:p w14:paraId="1228CE79" w14:textId="77777777" w:rsidR="00EA490F" w:rsidRDefault="00EA490F">
            <w:pPr>
              <w:rPr>
                <w:rFonts w:eastAsia="Times New Roman"/>
                <w:sz w:val="20"/>
                <w:szCs w:val="20"/>
              </w:rPr>
            </w:pPr>
          </w:p>
        </w:tc>
      </w:tr>
    </w:tbl>
    <w:p w14:paraId="1B73857E" w14:textId="77777777" w:rsidR="00EA490F" w:rsidRDefault="00D74579">
      <w:pPr>
        <w:pageBreakBefore/>
        <w:divId w:val="465465964"/>
        <w:rPr>
          <w:rFonts w:ascii="Calibri Light" w:eastAsia="Times New Roman" w:hAnsi="Calibri Light" w:cs="Calibri Light"/>
          <w:b/>
          <w:bCs/>
          <w:color w:val="000000"/>
          <w:sz w:val="27"/>
          <w:szCs w:val="27"/>
        </w:rPr>
      </w:pPr>
      <w:r>
        <w:rPr>
          <w:rFonts w:ascii="Calibri Light" w:eastAsia="Times New Roman" w:hAnsi="Calibri Light" w:cs="Calibri Light"/>
          <w:b/>
          <w:bCs/>
          <w:color w:val="000000"/>
          <w:sz w:val="27"/>
          <w:szCs w:val="27"/>
        </w:rPr>
        <w:lastRenderedPageBreak/>
        <w:t> </w:t>
      </w:r>
    </w:p>
    <w:p w14:paraId="39D4F3A9" w14:textId="77777777" w:rsidR="00EA490F" w:rsidRDefault="00D74579">
      <w:pPr>
        <w:divId w:val="912004116"/>
        <w:rPr>
          <w:rFonts w:ascii="Calibri Light" w:eastAsia="Times New Roman" w:hAnsi="Calibri Light" w:cs="Calibri Light"/>
          <w:sz w:val="27"/>
          <w:szCs w:val="27"/>
        </w:rPr>
      </w:pPr>
      <w:r>
        <w:rPr>
          <w:rFonts w:ascii="Calibri Light" w:eastAsia="Times New Roman" w:hAnsi="Calibri Light" w:cs="Calibri Light"/>
          <w:b/>
          <w:bCs/>
          <w:sz w:val="27"/>
          <w:szCs w:val="27"/>
        </w:rPr>
        <w:t>IV – RISCOS ALTOS E EXTREMOS</w:t>
      </w:r>
      <w:r>
        <w:rPr>
          <w:rFonts w:ascii="Calibri Light" w:eastAsia="Times New Roman" w:hAnsi="Calibri Light" w:cs="Calibri Light"/>
          <w:sz w:val="27"/>
          <w:szCs w:val="27"/>
        </w:rPr>
        <w:t xml:space="preserve"> </w:t>
      </w:r>
    </w:p>
    <w:p w14:paraId="39947FC6" w14:textId="77777777" w:rsidR="00EA490F" w:rsidRDefault="00D74579" w:rsidP="00D74579">
      <w:pPr>
        <w:pStyle w:val="NormalWeb"/>
        <w:ind w:firstLine="1418"/>
        <w:jc w:val="both"/>
        <w:divId w:val="912004116"/>
        <w:rPr>
          <w:sz w:val="27"/>
          <w:szCs w:val="27"/>
        </w:rPr>
      </w:pPr>
      <w:r>
        <w:rPr>
          <w:sz w:val="27"/>
          <w:szCs w:val="27"/>
        </w:rPr>
        <w:t>Dos Riscos mapeados destacados na Matriz de Risco, o Controle Interno, em seu Sistema, deverá ter uma atenção especial aos que podem ter maior impacto negativo à gestão atual, no qual o grau de probabilidade de ocorrência nas avaliações no ano deverá ser mais incisivo, como é o caso dos itens de Riscos Altos e Extremos: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26"/>
        <w:gridCol w:w="1664"/>
      </w:tblGrid>
      <w:tr w:rsidR="00EA490F" w14:paraId="6053CF25" w14:textId="77777777">
        <w:trPr>
          <w:divId w:val="1582636327"/>
          <w:tblHeade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E0000"/>
            <w:tcMar>
              <w:top w:w="75" w:type="dxa"/>
              <w:left w:w="75" w:type="dxa"/>
              <w:bottom w:w="75" w:type="dxa"/>
              <w:right w:w="75" w:type="dxa"/>
            </w:tcMar>
            <w:vAlign w:val="center"/>
            <w:hideMark/>
          </w:tcPr>
          <w:p w14:paraId="10F69F8E" w14:textId="77777777" w:rsidR="00EA490F" w:rsidRDefault="00D74579">
            <w:pPr>
              <w:jc w:val="center"/>
              <w:rPr>
                <w:rFonts w:ascii="Calibri Light" w:eastAsia="Times New Roman" w:hAnsi="Calibri Light" w:cs="Calibri Light"/>
                <w:b/>
                <w:bCs/>
                <w:color w:val="FFFFFF"/>
              </w:rPr>
            </w:pPr>
            <w:r>
              <w:rPr>
                <w:rFonts w:ascii="Calibri Light" w:eastAsia="Times New Roman" w:hAnsi="Calibri Light" w:cs="Calibri Light"/>
                <w:b/>
                <w:bCs/>
                <w:color w:val="FFFFFF"/>
              </w:rPr>
              <w:t>Risco Extremo - RE</w:t>
            </w:r>
          </w:p>
        </w:tc>
      </w:tr>
      <w:tr w:rsidR="009E068D" w14:paraId="276AB9E5" w14:textId="77777777" w:rsidTr="009E068D">
        <w:trPr>
          <w:divId w:val="1582636327"/>
          <w:cantSplit/>
          <w:tblHeader/>
          <w:tblCellSpacing w:w="0" w:type="dxa"/>
        </w:trPr>
        <w:tc>
          <w:tcPr>
            <w:tcW w:w="4250" w:type="pct"/>
            <w:tcBorders>
              <w:top w:val="single" w:sz="6" w:space="0" w:color="000000"/>
              <w:left w:val="single" w:sz="6" w:space="0" w:color="000000"/>
              <w:bottom w:val="single" w:sz="6" w:space="0" w:color="000000"/>
              <w:right w:val="single" w:sz="6" w:space="0" w:color="000000"/>
            </w:tcBorders>
            <w:shd w:val="clear" w:color="auto" w:fill="666666"/>
            <w:vAlign w:val="center"/>
            <w:hideMark/>
          </w:tcPr>
          <w:p w14:paraId="1F8CE683" w14:textId="285DFC9D" w:rsidR="009E068D" w:rsidRDefault="009E068D">
            <w:pPr>
              <w:jc w:val="center"/>
              <w:rPr>
                <w:rFonts w:ascii="Calibri Light" w:eastAsia="Times New Roman" w:hAnsi="Calibri Light" w:cs="Calibri Light"/>
                <w:color w:val="FFFFFF"/>
              </w:rPr>
            </w:pPr>
            <w:r>
              <w:rPr>
                <w:rFonts w:ascii="Calibri Light" w:eastAsia="Times New Roman" w:hAnsi="Calibri Light" w:cs="Calibri Light"/>
                <w:color w:val="FFFFFF"/>
              </w:rPr>
              <w:t>ÁREA SETORIAL</w:t>
            </w:r>
          </w:p>
        </w:tc>
        <w:tc>
          <w:tcPr>
            <w:tcW w:w="750" w:type="pct"/>
            <w:tcBorders>
              <w:top w:val="single" w:sz="6" w:space="0" w:color="000000"/>
              <w:left w:val="single" w:sz="6" w:space="0" w:color="000000"/>
              <w:bottom w:val="single" w:sz="6" w:space="0" w:color="000000"/>
              <w:right w:val="single" w:sz="6" w:space="0" w:color="000000"/>
            </w:tcBorders>
            <w:shd w:val="clear" w:color="auto" w:fill="666666"/>
            <w:vAlign w:val="center"/>
            <w:hideMark/>
          </w:tcPr>
          <w:p w14:paraId="7B73E024" w14:textId="77777777" w:rsidR="009E068D" w:rsidRDefault="009E068D">
            <w:pPr>
              <w:jc w:val="center"/>
              <w:rPr>
                <w:rFonts w:ascii="Calibri Light" w:eastAsia="Times New Roman" w:hAnsi="Calibri Light" w:cs="Calibri Light"/>
                <w:color w:val="FFFFFF"/>
              </w:rPr>
            </w:pPr>
            <w:r>
              <w:rPr>
                <w:rFonts w:ascii="Calibri Light" w:eastAsia="Times New Roman" w:hAnsi="Calibri Light" w:cs="Calibri Light"/>
                <w:color w:val="FFFFFF"/>
              </w:rPr>
              <w:t>PERIODICIDADE</w:t>
            </w:r>
          </w:p>
        </w:tc>
      </w:tr>
      <w:tr w:rsidR="00545383" w14:paraId="64ABC698" w14:textId="77777777" w:rsidTr="000D6B22">
        <w:trPr>
          <w:divId w:val="1582636327"/>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B9AE5" w14:textId="41A4B6A7" w:rsidR="00545383" w:rsidRDefault="00545383">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3 - Gestão Orçamentária - Fiscalização e Legalidade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22113" w14:textId="77777777" w:rsidR="00545383" w:rsidRDefault="00545383">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9E068D" w14:paraId="7B1FA67F" w14:textId="77777777" w:rsidTr="009A67B3">
        <w:trPr>
          <w:divId w:val="1582636327"/>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F1EA6" w14:textId="058478E0" w:rsidR="009E068D" w:rsidRDefault="009E068D">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6 - Restos a Pagar - Inscrição e Controle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7882C" w14:textId="77777777" w:rsidR="009E068D" w:rsidRDefault="009E068D">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9E068D" w14:paraId="4EB9A6C4" w14:textId="77777777" w:rsidTr="0000268A">
        <w:trPr>
          <w:divId w:val="1582636327"/>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46B6C" w14:textId="430E714F" w:rsidR="009E068D" w:rsidRDefault="009E068D">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9 - Direitos e Haveres - Arrecadação, Dívida Ativa e Renúncia de Receitas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9B74B" w14:textId="20209DC4" w:rsidR="009E068D" w:rsidRDefault="00DA4B2C">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9E068D" w14:paraId="0D8358B4" w14:textId="77777777" w:rsidTr="00C37604">
        <w:trPr>
          <w:divId w:val="1582636327"/>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E03D1" w14:textId="5882D65C" w:rsidR="009E068D" w:rsidRDefault="009E068D">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10 - Controle Patrimonial e Alienação de Ativos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5726C" w14:textId="1CD4DDD1" w:rsidR="009E068D" w:rsidRDefault="00DA4B2C">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1925DC" w14:paraId="1F28193A" w14:textId="77777777" w:rsidTr="002E4590">
        <w:trPr>
          <w:divId w:val="1582636327"/>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63AE8" w14:textId="00FEB434" w:rsidR="001925DC" w:rsidRDefault="001925DC">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12 - Despesas com Pessoal - Limites e Concessão de Vantagens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EB810" w14:textId="72144AF8" w:rsidR="001925DC" w:rsidRDefault="00DA4B2C">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1925DC" w14:paraId="4BE46635" w14:textId="77777777" w:rsidTr="001238A2">
        <w:trPr>
          <w:divId w:val="1582636327"/>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BCACC" w14:textId="2A26EA2B" w:rsidR="001925DC" w:rsidRDefault="001925DC">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14 - Cumprimento dos Limites de Despesas do Legislativo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FD67F" w14:textId="5C7F9774" w:rsidR="001925DC" w:rsidRDefault="00DA4B2C">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510C5B" w14:paraId="46A0DABD" w14:textId="77777777" w:rsidTr="0064783F">
        <w:trPr>
          <w:divId w:val="1582636327"/>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6E777" w14:textId="36C5FA8C" w:rsidR="00510C5B" w:rsidRDefault="00510C5B">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 xml:space="preserve">15 - Ensino - Acompanhamento das Despesas e Aplicações Constitucionais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A9773" w14:textId="7C45D6EF" w:rsidR="00510C5B" w:rsidRDefault="00DA4B2C">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3B0E2E" w14:paraId="6ECF03FE" w14:textId="77777777" w:rsidTr="0042339D">
        <w:trPr>
          <w:divId w:val="1582636327"/>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EC8FA" w14:textId="55B866F4" w:rsidR="003B0E2E" w:rsidRDefault="003B0E2E">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16 - Saúde - Acompanhamento das Despesas e Aplicação Constitucional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0E21C" w14:textId="2C19FE77" w:rsidR="003B0E2E" w:rsidRDefault="00DA4B2C">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bl>
    <w:p w14:paraId="16D90D7A" w14:textId="77777777" w:rsidR="00EA490F" w:rsidRDefault="00EA490F">
      <w:pPr>
        <w:rPr>
          <w:rFonts w:ascii="Calibri Light" w:eastAsia="Times New Roman" w:hAnsi="Calibri Light" w:cs="Calibri Light"/>
          <w:sz w:val="27"/>
          <w:szCs w:val="27"/>
        </w:rPr>
      </w:pPr>
    </w:p>
    <w:p w14:paraId="1FE6D1DF" w14:textId="77777777" w:rsidR="00EA490F" w:rsidRDefault="00EA490F">
      <w:pPr>
        <w:rPr>
          <w:rFonts w:ascii="Calibri Light" w:eastAsia="Times New Roman" w:hAnsi="Calibri Light" w:cs="Calibri Light"/>
          <w:sz w:val="27"/>
          <w:szCs w:val="27"/>
        </w:rPr>
      </w:pPr>
    </w:p>
    <w:p w14:paraId="750E159A" w14:textId="77777777" w:rsidR="00EA490F" w:rsidRDefault="00EA490F">
      <w:pPr>
        <w:rPr>
          <w:rFonts w:ascii="Calibri Light" w:eastAsia="Times New Roman" w:hAnsi="Calibri Light" w:cs="Calibri Light"/>
          <w:sz w:val="27"/>
          <w:szCs w:val="2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26"/>
        <w:gridCol w:w="1664"/>
      </w:tblGrid>
      <w:tr w:rsidR="00EA490F" w14:paraId="46BBB255" w14:textId="77777777">
        <w:trPr>
          <w:divId w:val="1817869534"/>
          <w:tblHeade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9716"/>
            <w:tcMar>
              <w:top w:w="75" w:type="dxa"/>
              <w:left w:w="75" w:type="dxa"/>
              <w:bottom w:w="75" w:type="dxa"/>
              <w:right w:w="75" w:type="dxa"/>
            </w:tcMar>
            <w:vAlign w:val="center"/>
            <w:hideMark/>
          </w:tcPr>
          <w:p w14:paraId="385F9AA0" w14:textId="77777777" w:rsidR="00EA490F" w:rsidRDefault="00D74579">
            <w:pPr>
              <w:jc w:val="center"/>
              <w:rPr>
                <w:rFonts w:ascii="Calibri Light" w:eastAsia="Times New Roman" w:hAnsi="Calibri Light" w:cs="Calibri Light"/>
                <w:b/>
                <w:bCs/>
                <w:color w:val="FFFFFF"/>
              </w:rPr>
            </w:pPr>
            <w:r>
              <w:rPr>
                <w:rFonts w:ascii="Calibri Light" w:eastAsia="Times New Roman" w:hAnsi="Calibri Light" w:cs="Calibri Light"/>
                <w:b/>
                <w:bCs/>
                <w:color w:val="FFFFFF"/>
              </w:rPr>
              <w:t>Risco Alto - RA</w:t>
            </w:r>
          </w:p>
        </w:tc>
      </w:tr>
      <w:tr w:rsidR="001925DC" w14:paraId="060AE3AD" w14:textId="77777777" w:rsidTr="001925DC">
        <w:trPr>
          <w:divId w:val="1817869534"/>
          <w:cantSplit/>
          <w:tblHeader/>
          <w:tblCellSpacing w:w="0" w:type="dxa"/>
        </w:trPr>
        <w:tc>
          <w:tcPr>
            <w:tcW w:w="4250" w:type="pct"/>
            <w:tcBorders>
              <w:top w:val="single" w:sz="6" w:space="0" w:color="000000"/>
              <w:left w:val="single" w:sz="6" w:space="0" w:color="000000"/>
              <w:bottom w:val="single" w:sz="6" w:space="0" w:color="000000"/>
              <w:right w:val="single" w:sz="6" w:space="0" w:color="000000"/>
            </w:tcBorders>
            <w:shd w:val="clear" w:color="auto" w:fill="666666"/>
            <w:vAlign w:val="center"/>
            <w:hideMark/>
          </w:tcPr>
          <w:p w14:paraId="2AA2F775" w14:textId="0DF7AB29" w:rsidR="001925DC" w:rsidRDefault="001925DC" w:rsidP="001925DC">
            <w:pPr>
              <w:jc w:val="center"/>
              <w:rPr>
                <w:rFonts w:ascii="Calibri Light" w:eastAsia="Times New Roman" w:hAnsi="Calibri Light" w:cs="Calibri Light"/>
                <w:color w:val="FFFFFF"/>
              </w:rPr>
            </w:pPr>
            <w:r>
              <w:rPr>
                <w:rFonts w:ascii="Calibri Light" w:eastAsia="Times New Roman" w:hAnsi="Calibri Light" w:cs="Calibri Light"/>
                <w:color w:val="FFFFFF"/>
              </w:rPr>
              <w:t>ÁREA SETORIAL</w:t>
            </w:r>
          </w:p>
        </w:tc>
        <w:tc>
          <w:tcPr>
            <w:tcW w:w="750" w:type="pct"/>
            <w:tcBorders>
              <w:top w:val="single" w:sz="6" w:space="0" w:color="000000"/>
              <w:left w:val="single" w:sz="6" w:space="0" w:color="000000"/>
              <w:bottom w:val="single" w:sz="6" w:space="0" w:color="000000"/>
              <w:right w:val="single" w:sz="6" w:space="0" w:color="000000"/>
            </w:tcBorders>
            <w:shd w:val="clear" w:color="auto" w:fill="666666"/>
            <w:vAlign w:val="center"/>
            <w:hideMark/>
          </w:tcPr>
          <w:p w14:paraId="48FBFC4D" w14:textId="77777777" w:rsidR="001925DC" w:rsidRDefault="001925DC">
            <w:pPr>
              <w:jc w:val="center"/>
              <w:rPr>
                <w:rFonts w:ascii="Calibri Light" w:eastAsia="Times New Roman" w:hAnsi="Calibri Light" w:cs="Calibri Light"/>
                <w:color w:val="FFFFFF"/>
              </w:rPr>
            </w:pPr>
            <w:r>
              <w:rPr>
                <w:rFonts w:ascii="Calibri Light" w:eastAsia="Times New Roman" w:hAnsi="Calibri Light" w:cs="Calibri Light"/>
                <w:color w:val="FFFFFF"/>
              </w:rPr>
              <w:t>PERIODICIDADE</w:t>
            </w:r>
          </w:p>
        </w:tc>
      </w:tr>
      <w:tr w:rsidR="001925DC" w14:paraId="25F95D9B" w14:textId="77777777" w:rsidTr="006670A5">
        <w:trPr>
          <w:divId w:val="1817869534"/>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864E6" w14:textId="5DBEEFCF" w:rsidR="001925DC" w:rsidRDefault="001925DC">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1 - Sistema de Controle Interno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3A9E3" w14:textId="59E328BB" w:rsidR="001925DC" w:rsidRDefault="00DA4B2C">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1925DC" w14:paraId="66AD9BEC" w14:textId="77777777" w:rsidTr="00557291">
        <w:trPr>
          <w:divId w:val="1817869534"/>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930D1" w14:textId="56FA578B" w:rsidR="001925DC" w:rsidRDefault="001925DC">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2 - Planejamento das Políticas Públicas - Legislação Local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2B098" w14:textId="7EE94504" w:rsidR="001925DC" w:rsidRDefault="00DA4B2C">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1925DC" w14:paraId="1EB1BDCC" w14:textId="77777777" w:rsidTr="001E1AE5">
        <w:trPr>
          <w:divId w:val="1817869534"/>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270F4" w14:textId="0315F11D" w:rsidR="001925DC" w:rsidRDefault="001925DC">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5 - Operações de Créditos e Limite das Dívidas Consolidada e Mobiliária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42665" w14:textId="21CB6241" w:rsidR="001925DC" w:rsidRDefault="00DA4B2C">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1925DC" w14:paraId="26285B00" w14:textId="77777777" w:rsidTr="000F764B">
        <w:trPr>
          <w:divId w:val="1817869534"/>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8A83E" w14:textId="471D4A9A" w:rsidR="001925DC" w:rsidRDefault="001925DC">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7 - Avais e Garantias - Concessão e Controle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B2DC9" w14:textId="1422F1BA" w:rsidR="001925DC" w:rsidRDefault="00DA4B2C">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3B0E2E" w14:paraId="75A19A99" w14:textId="77777777" w:rsidTr="00101561">
        <w:trPr>
          <w:divId w:val="1817869534"/>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19523" w14:textId="0EEA377A" w:rsidR="003B0E2E" w:rsidRDefault="003B0E2E">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12 - Despesas com Pessoal - Limites e Concessão de Vantagens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35786" w14:textId="3248391E" w:rsidR="003B0E2E" w:rsidRDefault="00DA4B2C">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3B0E2E" w14:paraId="47CDA349" w14:textId="77777777" w:rsidTr="00387452">
        <w:trPr>
          <w:divId w:val="1817869534"/>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B5831" w14:textId="540FD008" w:rsidR="003B0E2E" w:rsidRDefault="003B0E2E">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14 - Cumprimento dos Limites de Despesas do Legislativo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30898" w14:textId="2C4C48D2" w:rsidR="003B0E2E" w:rsidRDefault="00DA4B2C">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bl>
    <w:p w14:paraId="36FDFFDC" w14:textId="77777777" w:rsidR="00EA490F" w:rsidRDefault="00EA490F">
      <w:pPr>
        <w:rPr>
          <w:rFonts w:ascii="Calibri Light" w:eastAsia="Times New Roman" w:hAnsi="Calibri Light" w:cs="Calibri Light"/>
          <w:sz w:val="27"/>
          <w:szCs w:val="27"/>
        </w:rPr>
      </w:pPr>
    </w:p>
    <w:p w14:paraId="0D1D3219" w14:textId="77777777" w:rsidR="000A77C8" w:rsidRDefault="000A77C8">
      <w:pPr>
        <w:rPr>
          <w:rFonts w:ascii="Calibri Light" w:eastAsia="Times New Roman" w:hAnsi="Calibri Light" w:cs="Calibri Light"/>
          <w:sz w:val="27"/>
          <w:szCs w:val="27"/>
        </w:rPr>
      </w:pPr>
    </w:p>
    <w:p w14:paraId="071D7FCD" w14:textId="77777777" w:rsidR="000A77C8" w:rsidRDefault="000A77C8">
      <w:pPr>
        <w:rPr>
          <w:rFonts w:ascii="Calibri Light" w:eastAsia="Times New Roman" w:hAnsi="Calibri Light" w:cs="Calibri Light"/>
          <w:sz w:val="27"/>
          <w:szCs w:val="27"/>
        </w:rPr>
      </w:pPr>
    </w:p>
    <w:p w14:paraId="084F22C4" w14:textId="77777777" w:rsidR="000A77C8" w:rsidRDefault="000A77C8">
      <w:pPr>
        <w:rPr>
          <w:rFonts w:ascii="Calibri Light" w:eastAsia="Times New Roman" w:hAnsi="Calibri Light" w:cs="Calibri Light"/>
          <w:sz w:val="27"/>
          <w:szCs w:val="2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26"/>
        <w:gridCol w:w="1664"/>
      </w:tblGrid>
      <w:tr w:rsidR="000A77C8" w14:paraId="5AF43F8F" w14:textId="77777777" w:rsidTr="000A77C8">
        <w:trPr>
          <w:tblHeade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C000" w:themeFill="accent4"/>
            <w:tcMar>
              <w:top w:w="75" w:type="dxa"/>
              <w:left w:w="75" w:type="dxa"/>
              <w:bottom w:w="75" w:type="dxa"/>
              <w:right w:w="75" w:type="dxa"/>
            </w:tcMar>
            <w:vAlign w:val="center"/>
            <w:hideMark/>
          </w:tcPr>
          <w:p w14:paraId="365E4E72" w14:textId="09D1BDC0" w:rsidR="000A77C8" w:rsidRDefault="000A77C8" w:rsidP="00AB65E9">
            <w:pPr>
              <w:jc w:val="center"/>
              <w:rPr>
                <w:rFonts w:ascii="Calibri Light" w:eastAsia="Times New Roman" w:hAnsi="Calibri Light" w:cs="Calibri Light"/>
                <w:b/>
                <w:bCs/>
                <w:color w:val="FFFFFF"/>
              </w:rPr>
            </w:pPr>
            <w:r>
              <w:rPr>
                <w:rFonts w:ascii="Calibri Light" w:eastAsia="Times New Roman" w:hAnsi="Calibri Light" w:cs="Calibri Light"/>
              </w:rPr>
              <w:lastRenderedPageBreak/>
              <w:t>Risco Médio - RM</w:t>
            </w:r>
          </w:p>
        </w:tc>
      </w:tr>
      <w:tr w:rsidR="000A77C8" w14:paraId="18F88E76" w14:textId="77777777" w:rsidTr="00AB65E9">
        <w:trPr>
          <w:cantSplit/>
          <w:tblHeader/>
          <w:tblCellSpacing w:w="0" w:type="dxa"/>
        </w:trPr>
        <w:tc>
          <w:tcPr>
            <w:tcW w:w="4250" w:type="pct"/>
            <w:tcBorders>
              <w:top w:val="single" w:sz="6" w:space="0" w:color="000000"/>
              <w:left w:val="single" w:sz="6" w:space="0" w:color="000000"/>
              <w:bottom w:val="single" w:sz="6" w:space="0" w:color="000000"/>
              <w:right w:val="single" w:sz="6" w:space="0" w:color="000000"/>
            </w:tcBorders>
            <w:shd w:val="clear" w:color="auto" w:fill="666666"/>
            <w:vAlign w:val="center"/>
            <w:hideMark/>
          </w:tcPr>
          <w:p w14:paraId="67372A1D" w14:textId="77777777" w:rsidR="000A77C8" w:rsidRDefault="000A77C8" w:rsidP="00AB65E9">
            <w:pPr>
              <w:jc w:val="center"/>
              <w:rPr>
                <w:rFonts w:ascii="Calibri Light" w:eastAsia="Times New Roman" w:hAnsi="Calibri Light" w:cs="Calibri Light"/>
                <w:color w:val="FFFFFF"/>
              </w:rPr>
            </w:pPr>
            <w:r>
              <w:rPr>
                <w:rFonts w:ascii="Calibri Light" w:eastAsia="Times New Roman" w:hAnsi="Calibri Light" w:cs="Calibri Light"/>
                <w:color w:val="FFFFFF"/>
              </w:rPr>
              <w:t>ÁREA SETORIAL</w:t>
            </w:r>
          </w:p>
        </w:tc>
        <w:tc>
          <w:tcPr>
            <w:tcW w:w="750" w:type="pct"/>
            <w:tcBorders>
              <w:top w:val="single" w:sz="6" w:space="0" w:color="000000"/>
              <w:left w:val="single" w:sz="6" w:space="0" w:color="000000"/>
              <w:bottom w:val="single" w:sz="6" w:space="0" w:color="000000"/>
              <w:right w:val="single" w:sz="6" w:space="0" w:color="000000"/>
            </w:tcBorders>
            <w:shd w:val="clear" w:color="auto" w:fill="666666"/>
            <w:vAlign w:val="center"/>
            <w:hideMark/>
          </w:tcPr>
          <w:p w14:paraId="4A577A38" w14:textId="77777777" w:rsidR="000A77C8" w:rsidRDefault="000A77C8" w:rsidP="00AB65E9">
            <w:pPr>
              <w:jc w:val="center"/>
              <w:rPr>
                <w:rFonts w:ascii="Calibri Light" w:eastAsia="Times New Roman" w:hAnsi="Calibri Light" w:cs="Calibri Light"/>
                <w:color w:val="FFFFFF"/>
              </w:rPr>
            </w:pPr>
            <w:r>
              <w:rPr>
                <w:rFonts w:ascii="Calibri Light" w:eastAsia="Times New Roman" w:hAnsi="Calibri Light" w:cs="Calibri Light"/>
                <w:color w:val="FFFFFF"/>
              </w:rPr>
              <w:t>PERIODICIDADE</w:t>
            </w:r>
          </w:p>
        </w:tc>
      </w:tr>
      <w:tr w:rsidR="000A77C8" w14:paraId="428E8FDB" w14:textId="77777777" w:rsidTr="00AB65E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E0FB9" w14:textId="77777777" w:rsidR="000A77C8" w:rsidRDefault="000A77C8" w:rsidP="00AB65E9">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1 - Sistema de Controle Interno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DF14B" w14:textId="1B53C51F" w:rsidR="000A77C8" w:rsidRDefault="000A77C8" w:rsidP="00AB65E9">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w:t>
            </w:r>
            <w:r w:rsidR="002636AF">
              <w:rPr>
                <w:rFonts w:ascii="Calibri Light" w:eastAsia="Times New Roman" w:hAnsi="Calibri Light" w:cs="Calibri Light"/>
                <w:color w:val="000000"/>
                <w:sz w:val="22"/>
                <w:szCs w:val="22"/>
              </w:rPr>
              <w:t xml:space="preserve"> / Ago / Dez</w:t>
            </w:r>
          </w:p>
        </w:tc>
      </w:tr>
      <w:tr w:rsidR="000A77C8" w14:paraId="5ECD095B" w14:textId="77777777" w:rsidTr="00AB65E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19494" w14:textId="77777777" w:rsidR="000A77C8" w:rsidRDefault="000A77C8" w:rsidP="00AB65E9">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2 - Planejamento das Políticas Públicas - Legislação Local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DF1AA" w14:textId="29A4957B" w:rsidR="000A77C8" w:rsidRDefault="00DA4B2C" w:rsidP="00AB65E9">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0A77C8" w14:paraId="7A30FEEE" w14:textId="77777777" w:rsidTr="00AB65E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CD8F9" w14:textId="77777777" w:rsidR="000A77C8" w:rsidRDefault="000A77C8" w:rsidP="00AB65E9">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5 - Operações de Créditos e Limite das Dívidas Consolidada e Mobiliária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CBE64" w14:textId="4AE3BF3B" w:rsidR="000A77C8" w:rsidRDefault="00DA4B2C" w:rsidP="00AB65E9">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0A77C8" w14:paraId="492EC849" w14:textId="77777777" w:rsidTr="00635B4C">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4B0F35C" w14:textId="074D6350" w:rsidR="000A77C8" w:rsidRDefault="00635B4C" w:rsidP="00AB65E9">
            <w:pPr>
              <w:rPr>
                <w:rFonts w:ascii="Calibri Light" w:eastAsia="Times New Roman" w:hAnsi="Calibri Light" w:cs="Calibri Light"/>
                <w:color w:val="000000"/>
                <w:sz w:val="22"/>
                <w:szCs w:val="22"/>
              </w:rPr>
            </w:pPr>
            <w:r w:rsidRPr="00635B4C">
              <w:rPr>
                <w:rFonts w:ascii="Calibri Light" w:eastAsia="Times New Roman" w:hAnsi="Calibri Light" w:cs="Calibri Light"/>
                <w:color w:val="000000"/>
                <w:sz w:val="22"/>
                <w:szCs w:val="22"/>
              </w:rPr>
              <w:t>11 - Repasses ao Terceiro Setor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74F6D9" w14:textId="33DAD8F6" w:rsidR="000A77C8" w:rsidRDefault="002636AF" w:rsidP="00AB65E9">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0A77C8" w14:paraId="659B8CFB" w14:textId="77777777" w:rsidTr="00AB65E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7F151" w14:textId="77777777" w:rsidR="000A77C8" w:rsidRDefault="000A77C8" w:rsidP="00AB65E9">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14 - Cumprimento dos Limites de Despesas do Legislativo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172BD" w14:textId="4A54141F" w:rsidR="000A77C8" w:rsidRDefault="00DA4B2C" w:rsidP="00AB65E9">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1F4680" w14:paraId="63A0785D" w14:textId="77777777" w:rsidTr="00CB7342">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A8DEA70" w14:textId="43857B2F" w:rsidR="001F4680" w:rsidRDefault="001F4680" w:rsidP="001F4680">
            <w:pPr>
              <w:rPr>
                <w:rFonts w:ascii="Calibri Light" w:eastAsia="Times New Roman" w:hAnsi="Calibri Light" w:cs="Calibri Light"/>
                <w:color w:val="000000"/>
                <w:sz w:val="22"/>
                <w:szCs w:val="22"/>
              </w:rPr>
            </w:pPr>
            <w:r w:rsidRPr="001F4680">
              <w:rPr>
                <w:rFonts w:ascii="Calibri Light" w:eastAsia="Times New Roman" w:hAnsi="Calibri Light" w:cs="Calibri Light"/>
                <w:color w:val="000000"/>
                <w:sz w:val="22"/>
                <w:szCs w:val="22"/>
              </w:rPr>
              <w:t>16 - Saúde - Acompanhamento das Despesas e</w:t>
            </w:r>
            <w:r>
              <w:rPr>
                <w:rFonts w:ascii="Calibri Light" w:eastAsia="Times New Roman" w:hAnsi="Calibri Light" w:cs="Calibri Light"/>
                <w:color w:val="000000"/>
                <w:sz w:val="22"/>
                <w:szCs w:val="22"/>
              </w:rPr>
              <w:t xml:space="preserve"> </w:t>
            </w:r>
            <w:r w:rsidRPr="001F4680">
              <w:rPr>
                <w:rFonts w:ascii="Calibri Light" w:eastAsia="Times New Roman" w:hAnsi="Calibri Light" w:cs="Calibri Light"/>
                <w:color w:val="000000"/>
                <w:sz w:val="22"/>
                <w:szCs w:val="22"/>
              </w:rPr>
              <w:t>Aplicação Constitucional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6167BBE7" w14:textId="75B0011D" w:rsidR="001F4680" w:rsidRDefault="001F4680" w:rsidP="001F4680">
            <w:pPr>
              <w:jc w:val="center"/>
              <w:rPr>
                <w:rFonts w:ascii="Calibri Light" w:eastAsia="Times New Roman" w:hAnsi="Calibri Light" w:cs="Calibri Light"/>
                <w:color w:val="000000"/>
                <w:sz w:val="22"/>
                <w:szCs w:val="22"/>
              </w:rPr>
            </w:pPr>
            <w:r w:rsidRPr="00A1282B">
              <w:rPr>
                <w:rFonts w:ascii="Calibri Light" w:eastAsia="Times New Roman" w:hAnsi="Calibri Light" w:cs="Calibri Light"/>
                <w:color w:val="000000"/>
                <w:sz w:val="22"/>
                <w:szCs w:val="22"/>
              </w:rPr>
              <w:t>Abr / Ago / Dez</w:t>
            </w:r>
          </w:p>
        </w:tc>
      </w:tr>
      <w:tr w:rsidR="001F4680" w14:paraId="5A35B9DA" w14:textId="77777777" w:rsidTr="00CB7342">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AE45890" w14:textId="01D6C608" w:rsidR="001F4680" w:rsidRDefault="001F4680" w:rsidP="001F4680">
            <w:pPr>
              <w:rPr>
                <w:rFonts w:ascii="Calibri Light" w:eastAsia="Times New Roman" w:hAnsi="Calibri Light" w:cs="Calibri Light"/>
                <w:color w:val="000000"/>
                <w:sz w:val="22"/>
                <w:szCs w:val="22"/>
              </w:rPr>
            </w:pPr>
            <w:r w:rsidRPr="001F4680">
              <w:rPr>
                <w:rFonts w:ascii="Calibri Light" w:eastAsia="Times New Roman" w:hAnsi="Calibri Light" w:cs="Calibri Light"/>
                <w:color w:val="000000"/>
                <w:sz w:val="22"/>
                <w:szCs w:val="22"/>
              </w:rPr>
              <w:t>18 - Acesso à Informação e Transparência das</w:t>
            </w:r>
            <w:r>
              <w:rPr>
                <w:rFonts w:ascii="Calibri Light" w:eastAsia="Times New Roman" w:hAnsi="Calibri Light" w:cs="Calibri Light"/>
                <w:color w:val="000000"/>
                <w:sz w:val="22"/>
                <w:szCs w:val="22"/>
              </w:rPr>
              <w:t xml:space="preserve"> </w:t>
            </w:r>
            <w:r w:rsidRPr="001F4680">
              <w:rPr>
                <w:rFonts w:ascii="Calibri Light" w:eastAsia="Times New Roman" w:hAnsi="Calibri Light" w:cs="Calibri Light"/>
                <w:color w:val="000000"/>
                <w:sz w:val="22"/>
                <w:szCs w:val="22"/>
              </w:rPr>
              <w:t>Contas Públicas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75265271" w14:textId="7C279C8F" w:rsidR="001F4680" w:rsidRDefault="001F4680" w:rsidP="001F4680">
            <w:pPr>
              <w:jc w:val="center"/>
              <w:rPr>
                <w:rFonts w:ascii="Calibri Light" w:eastAsia="Times New Roman" w:hAnsi="Calibri Light" w:cs="Calibri Light"/>
                <w:color w:val="000000"/>
                <w:sz w:val="22"/>
                <w:szCs w:val="22"/>
              </w:rPr>
            </w:pPr>
            <w:r w:rsidRPr="00A1282B">
              <w:rPr>
                <w:rFonts w:ascii="Calibri Light" w:eastAsia="Times New Roman" w:hAnsi="Calibri Light" w:cs="Calibri Light"/>
                <w:color w:val="000000"/>
                <w:sz w:val="22"/>
                <w:szCs w:val="22"/>
              </w:rPr>
              <w:t>Abr / Ago / Dez</w:t>
            </w:r>
          </w:p>
        </w:tc>
      </w:tr>
      <w:tr w:rsidR="001F4680" w14:paraId="0A2520CE" w14:textId="77777777" w:rsidTr="00CB7342">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7308D62" w14:textId="417FBC61" w:rsidR="001F4680" w:rsidRDefault="001F4680" w:rsidP="001F4680">
            <w:pPr>
              <w:rPr>
                <w:rFonts w:ascii="Calibri Light" w:eastAsia="Times New Roman" w:hAnsi="Calibri Light" w:cs="Calibri Light"/>
                <w:color w:val="000000"/>
                <w:sz w:val="22"/>
                <w:szCs w:val="22"/>
              </w:rPr>
            </w:pPr>
            <w:r w:rsidRPr="001F4680">
              <w:rPr>
                <w:rFonts w:ascii="Calibri Light" w:eastAsia="Times New Roman" w:hAnsi="Calibri Light" w:cs="Calibri Light"/>
                <w:color w:val="000000"/>
                <w:sz w:val="22"/>
                <w:szCs w:val="22"/>
              </w:rPr>
              <w:t>19 - Aplicação de Recursos Vinculados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7CACBEEA" w14:textId="16AE10DD" w:rsidR="001F4680" w:rsidRDefault="001F4680" w:rsidP="001F4680">
            <w:pPr>
              <w:jc w:val="center"/>
              <w:rPr>
                <w:rFonts w:ascii="Calibri Light" w:eastAsia="Times New Roman" w:hAnsi="Calibri Light" w:cs="Calibri Light"/>
                <w:color w:val="000000"/>
                <w:sz w:val="22"/>
                <w:szCs w:val="22"/>
              </w:rPr>
            </w:pPr>
            <w:r w:rsidRPr="00A1282B">
              <w:rPr>
                <w:rFonts w:ascii="Calibri Light" w:eastAsia="Times New Roman" w:hAnsi="Calibri Light" w:cs="Calibri Light"/>
                <w:color w:val="000000"/>
                <w:sz w:val="22"/>
                <w:szCs w:val="22"/>
              </w:rPr>
              <w:t>Abr / Ago / Dez</w:t>
            </w:r>
          </w:p>
        </w:tc>
      </w:tr>
      <w:tr w:rsidR="001F4680" w14:paraId="1046034F" w14:textId="77777777" w:rsidTr="00CB7342">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05810E7" w14:textId="057B5BE7" w:rsidR="001F4680" w:rsidRPr="001F4680" w:rsidRDefault="001F4680" w:rsidP="001F4680">
            <w:pPr>
              <w:rPr>
                <w:rFonts w:ascii="Calibri Light" w:eastAsia="Times New Roman" w:hAnsi="Calibri Light" w:cs="Calibri Light"/>
                <w:color w:val="000000"/>
                <w:sz w:val="22"/>
                <w:szCs w:val="22"/>
              </w:rPr>
            </w:pPr>
            <w:r w:rsidRPr="001F4680">
              <w:rPr>
                <w:rFonts w:ascii="Calibri Light" w:eastAsia="Times New Roman" w:hAnsi="Calibri Light" w:cs="Calibri Light"/>
                <w:color w:val="000000"/>
                <w:sz w:val="22"/>
                <w:szCs w:val="22"/>
              </w:rPr>
              <w:t>23 - Controle de Precatórios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5D8D4968" w14:textId="2EC9ABF4" w:rsidR="001F4680" w:rsidRDefault="001F4680" w:rsidP="001F4680">
            <w:pPr>
              <w:jc w:val="center"/>
              <w:rPr>
                <w:rFonts w:ascii="Calibri Light" w:eastAsia="Times New Roman" w:hAnsi="Calibri Light" w:cs="Calibri Light"/>
                <w:color w:val="000000"/>
                <w:sz w:val="22"/>
                <w:szCs w:val="22"/>
              </w:rPr>
            </w:pPr>
            <w:r w:rsidRPr="00A1282B">
              <w:rPr>
                <w:rFonts w:ascii="Calibri Light" w:eastAsia="Times New Roman" w:hAnsi="Calibri Light" w:cs="Calibri Light"/>
                <w:color w:val="000000"/>
                <w:sz w:val="22"/>
                <w:szCs w:val="22"/>
              </w:rPr>
              <w:t>Abr / Ago / Dez</w:t>
            </w:r>
          </w:p>
        </w:tc>
      </w:tr>
      <w:tr w:rsidR="001F4680" w14:paraId="0C6D8B8D" w14:textId="77777777" w:rsidTr="00CB7342">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9729EFA" w14:textId="262EB408" w:rsidR="001F4680" w:rsidRPr="001F4680" w:rsidRDefault="001F4680" w:rsidP="001F4680">
            <w:pPr>
              <w:rPr>
                <w:rFonts w:ascii="Calibri Light" w:eastAsia="Times New Roman" w:hAnsi="Calibri Light" w:cs="Calibri Light"/>
                <w:color w:val="000000"/>
                <w:sz w:val="22"/>
                <w:szCs w:val="22"/>
              </w:rPr>
            </w:pPr>
            <w:r w:rsidRPr="001F4680">
              <w:rPr>
                <w:rFonts w:ascii="Calibri Light" w:eastAsia="Times New Roman" w:hAnsi="Calibri Light" w:cs="Calibri Light"/>
                <w:color w:val="000000"/>
                <w:sz w:val="22"/>
                <w:szCs w:val="22"/>
              </w:rPr>
              <w:t>38 - Nova Lei de Licitações - Estruturação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7D499F34" w14:textId="09D675ED" w:rsidR="001F4680" w:rsidRDefault="001F4680" w:rsidP="001F4680">
            <w:pPr>
              <w:jc w:val="center"/>
              <w:rPr>
                <w:rFonts w:ascii="Calibri Light" w:eastAsia="Times New Roman" w:hAnsi="Calibri Light" w:cs="Calibri Light"/>
                <w:color w:val="000000"/>
                <w:sz w:val="22"/>
                <w:szCs w:val="22"/>
              </w:rPr>
            </w:pPr>
            <w:r w:rsidRPr="00A1282B">
              <w:rPr>
                <w:rFonts w:ascii="Calibri Light" w:eastAsia="Times New Roman" w:hAnsi="Calibri Light" w:cs="Calibri Light"/>
                <w:color w:val="000000"/>
                <w:sz w:val="22"/>
                <w:szCs w:val="22"/>
              </w:rPr>
              <w:t>Abr / Ago / Dez</w:t>
            </w:r>
          </w:p>
        </w:tc>
      </w:tr>
    </w:tbl>
    <w:p w14:paraId="75ED9447" w14:textId="77777777" w:rsidR="000A77C8" w:rsidRDefault="000A77C8">
      <w:pPr>
        <w:rPr>
          <w:rFonts w:ascii="Calibri Light" w:eastAsia="Times New Roman" w:hAnsi="Calibri Light" w:cs="Calibri Light"/>
          <w:sz w:val="27"/>
          <w:szCs w:val="2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26"/>
        <w:gridCol w:w="1664"/>
      </w:tblGrid>
      <w:tr w:rsidR="000A77C8" w14:paraId="14CA7E7F" w14:textId="77777777" w:rsidTr="000A77C8">
        <w:trPr>
          <w:tblHeade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70AD47" w:themeFill="accent6"/>
            <w:tcMar>
              <w:top w:w="75" w:type="dxa"/>
              <w:left w:w="75" w:type="dxa"/>
              <w:bottom w:w="75" w:type="dxa"/>
              <w:right w:w="75" w:type="dxa"/>
            </w:tcMar>
            <w:vAlign w:val="center"/>
            <w:hideMark/>
          </w:tcPr>
          <w:p w14:paraId="197ABDA7" w14:textId="5EFE385D" w:rsidR="000A77C8" w:rsidRDefault="000A77C8" w:rsidP="00AB65E9">
            <w:pPr>
              <w:jc w:val="center"/>
              <w:rPr>
                <w:rFonts w:ascii="Calibri Light" w:eastAsia="Times New Roman" w:hAnsi="Calibri Light" w:cs="Calibri Light"/>
                <w:b/>
                <w:bCs/>
                <w:color w:val="FFFFFF"/>
              </w:rPr>
            </w:pPr>
            <w:r>
              <w:rPr>
                <w:rFonts w:ascii="Calibri Light" w:eastAsia="Times New Roman" w:hAnsi="Calibri Light" w:cs="Calibri Light"/>
              </w:rPr>
              <w:t>Risco Baixo - RB</w:t>
            </w:r>
          </w:p>
        </w:tc>
      </w:tr>
      <w:tr w:rsidR="000A77C8" w14:paraId="02E36D56" w14:textId="77777777" w:rsidTr="00AB65E9">
        <w:trPr>
          <w:cantSplit/>
          <w:tblHeader/>
          <w:tblCellSpacing w:w="0" w:type="dxa"/>
        </w:trPr>
        <w:tc>
          <w:tcPr>
            <w:tcW w:w="4250" w:type="pct"/>
            <w:tcBorders>
              <w:top w:val="single" w:sz="6" w:space="0" w:color="000000"/>
              <w:left w:val="single" w:sz="6" w:space="0" w:color="000000"/>
              <w:bottom w:val="single" w:sz="6" w:space="0" w:color="000000"/>
              <w:right w:val="single" w:sz="6" w:space="0" w:color="000000"/>
            </w:tcBorders>
            <w:shd w:val="clear" w:color="auto" w:fill="666666"/>
            <w:vAlign w:val="center"/>
            <w:hideMark/>
          </w:tcPr>
          <w:p w14:paraId="376384E9" w14:textId="77777777" w:rsidR="000A77C8" w:rsidRDefault="000A77C8" w:rsidP="00AB65E9">
            <w:pPr>
              <w:jc w:val="center"/>
              <w:rPr>
                <w:rFonts w:ascii="Calibri Light" w:eastAsia="Times New Roman" w:hAnsi="Calibri Light" w:cs="Calibri Light"/>
                <w:color w:val="FFFFFF"/>
              </w:rPr>
            </w:pPr>
            <w:r>
              <w:rPr>
                <w:rFonts w:ascii="Calibri Light" w:eastAsia="Times New Roman" w:hAnsi="Calibri Light" w:cs="Calibri Light"/>
                <w:color w:val="FFFFFF"/>
              </w:rPr>
              <w:t>ÁREA SETORIAL</w:t>
            </w:r>
          </w:p>
        </w:tc>
        <w:tc>
          <w:tcPr>
            <w:tcW w:w="750" w:type="pct"/>
            <w:tcBorders>
              <w:top w:val="single" w:sz="6" w:space="0" w:color="000000"/>
              <w:left w:val="single" w:sz="6" w:space="0" w:color="000000"/>
              <w:bottom w:val="single" w:sz="6" w:space="0" w:color="000000"/>
              <w:right w:val="single" w:sz="6" w:space="0" w:color="000000"/>
            </w:tcBorders>
            <w:shd w:val="clear" w:color="auto" w:fill="666666"/>
            <w:vAlign w:val="center"/>
            <w:hideMark/>
          </w:tcPr>
          <w:p w14:paraId="7FEEB003" w14:textId="77777777" w:rsidR="000A77C8" w:rsidRDefault="000A77C8" w:rsidP="00AB65E9">
            <w:pPr>
              <w:jc w:val="center"/>
              <w:rPr>
                <w:rFonts w:ascii="Calibri Light" w:eastAsia="Times New Roman" w:hAnsi="Calibri Light" w:cs="Calibri Light"/>
                <w:color w:val="FFFFFF"/>
              </w:rPr>
            </w:pPr>
            <w:r>
              <w:rPr>
                <w:rFonts w:ascii="Calibri Light" w:eastAsia="Times New Roman" w:hAnsi="Calibri Light" w:cs="Calibri Light"/>
                <w:color w:val="FFFFFF"/>
              </w:rPr>
              <w:t>PERIODICIDADE</w:t>
            </w:r>
          </w:p>
        </w:tc>
      </w:tr>
      <w:tr w:rsidR="000A77C8" w14:paraId="0D3A4022" w14:textId="77777777" w:rsidTr="00AB65E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634A9" w14:textId="77777777" w:rsidR="000A77C8" w:rsidRDefault="000A77C8" w:rsidP="00AB65E9">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1 - Sistema de Controle Interno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F2EFC" w14:textId="2DB3D436" w:rsidR="000A77C8" w:rsidRDefault="00DA4B2C" w:rsidP="00AB65E9">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0A77C8" w14:paraId="3872B06C" w14:textId="77777777" w:rsidTr="00AB65E9">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B0FE0" w14:textId="77777777" w:rsidR="000A77C8" w:rsidRDefault="000A77C8" w:rsidP="00AB65E9">
            <w:pP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2 - Planejamento das Políticas Públicas - Legislação Local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CCEB4" w14:textId="70C9653A" w:rsidR="000A77C8" w:rsidRDefault="00DA4B2C" w:rsidP="00AB65E9">
            <w:pPr>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Abr / Ago / Dez</w:t>
            </w:r>
          </w:p>
        </w:tc>
      </w:tr>
      <w:tr w:rsidR="00DA4B2C" w14:paraId="00DFB539" w14:textId="77777777" w:rsidTr="00352D5B">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701B1" w14:textId="059F4151" w:rsidR="00DA4B2C" w:rsidRDefault="007F49C6" w:rsidP="007F49C6">
            <w:pPr>
              <w:rPr>
                <w:rFonts w:ascii="Calibri Light" w:eastAsia="Times New Roman" w:hAnsi="Calibri Light" w:cs="Calibri Light"/>
                <w:color w:val="000000"/>
                <w:sz w:val="22"/>
                <w:szCs w:val="22"/>
              </w:rPr>
            </w:pPr>
            <w:r w:rsidRPr="007F49C6">
              <w:rPr>
                <w:rFonts w:ascii="Calibri Light" w:eastAsia="Times New Roman" w:hAnsi="Calibri Light" w:cs="Calibri Light"/>
                <w:color w:val="000000"/>
                <w:sz w:val="22"/>
                <w:szCs w:val="22"/>
              </w:rPr>
              <w:t>9 - Direitos e Haveres - Arrecadação, Dívida</w:t>
            </w:r>
            <w:r>
              <w:rPr>
                <w:rFonts w:ascii="Calibri Light" w:eastAsia="Times New Roman" w:hAnsi="Calibri Light" w:cs="Calibri Light"/>
                <w:color w:val="000000"/>
                <w:sz w:val="22"/>
                <w:szCs w:val="22"/>
              </w:rPr>
              <w:t xml:space="preserve"> </w:t>
            </w:r>
            <w:r w:rsidRPr="007F49C6">
              <w:rPr>
                <w:rFonts w:ascii="Calibri Light" w:eastAsia="Times New Roman" w:hAnsi="Calibri Light" w:cs="Calibri Light"/>
                <w:color w:val="000000"/>
                <w:sz w:val="22"/>
                <w:szCs w:val="22"/>
              </w:rPr>
              <w:t>Ativa e Renúncia de Receitas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38B0B4" w14:textId="7F64B09F" w:rsidR="00DA4B2C" w:rsidRDefault="00DA4B2C" w:rsidP="00DA4B2C">
            <w:pPr>
              <w:jc w:val="center"/>
              <w:rPr>
                <w:rFonts w:ascii="Calibri Light" w:eastAsia="Times New Roman" w:hAnsi="Calibri Light" w:cs="Calibri Light"/>
                <w:color w:val="000000"/>
                <w:sz w:val="22"/>
                <w:szCs w:val="22"/>
              </w:rPr>
            </w:pPr>
            <w:r w:rsidRPr="00D150B3">
              <w:rPr>
                <w:rFonts w:ascii="Calibri Light" w:eastAsia="Times New Roman" w:hAnsi="Calibri Light" w:cs="Calibri Light"/>
                <w:color w:val="000000"/>
                <w:sz w:val="22"/>
                <w:szCs w:val="22"/>
              </w:rPr>
              <w:t>Abr / Ago / Dez</w:t>
            </w:r>
          </w:p>
        </w:tc>
      </w:tr>
      <w:tr w:rsidR="00DA4B2C" w14:paraId="6FF49956" w14:textId="77777777" w:rsidTr="00352D5B">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7F84B" w14:textId="658ECEE3" w:rsidR="00DA4B2C" w:rsidRDefault="007F49C6" w:rsidP="00DA4B2C">
            <w:pPr>
              <w:rPr>
                <w:rFonts w:ascii="Calibri Light" w:eastAsia="Times New Roman" w:hAnsi="Calibri Light" w:cs="Calibri Light"/>
                <w:color w:val="000000"/>
                <w:sz w:val="22"/>
                <w:szCs w:val="22"/>
              </w:rPr>
            </w:pPr>
            <w:r w:rsidRPr="007F49C6">
              <w:rPr>
                <w:rFonts w:ascii="Calibri Light" w:eastAsia="Times New Roman" w:hAnsi="Calibri Light" w:cs="Calibri Light"/>
                <w:color w:val="000000"/>
                <w:sz w:val="22"/>
                <w:szCs w:val="22"/>
              </w:rPr>
              <w:t>11 - Repasses ao Terceiro Setor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3D0BA4" w14:textId="1D01F3F6" w:rsidR="00DA4B2C" w:rsidRDefault="00DA4B2C" w:rsidP="00DA4B2C">
            <w:pPr>
              <w:jc w:val="center"/>
              <w:rPr>
                <w:rFonts w:ascii="Calibri Light" w:eastAsia="Times New Roman" w:hAnsi="Calibri Light" w:cs="Calibri Light"/>
                <w:color w:val="000000"/>
                <w:sz w:val="22"/>
                <w:szCs w:val="22"/>
              </w:rPr>
            </w:pPr>
            <w:r w:rsidRPr="00D150B3">
              <w:rPr>
                <w:rFonts w:ascii="Calibri Light" w:eastAsia="Times New Roman" w:hAnsi="Calibri Light" w:cs="Calibri Light"/>
                <w:color w:val="000000"/>
                <w:sz w:val="22"/>
                <w:szCs w:val="22"/>
              </w:rPr>
              <w:t>Abr / Ago / Dez</w:t>
            </w:r>
          </w:p>
        </w:tc>
      </w:tr>
      <w:tr w:rsidR="00DA4B2C" w14:paraId="797A41F4" w14:textId="77777777" w:rsidTr="007F49C6">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5AB5921" w14:textId="1205A6B4" w:rsidR="00DA4B2C" w:rsidRDefault="007F49C6" w:rsidP="007F49C6">
            <w:pPr>
              <w:rPr>
                <w:rFonts w:ascii="Calibri Light" w:eastAsia="Times New Roman" w:hAnsi="Calibri Light" w:cs="Calibri Light"/>
                <w:color w:val="000000"/>
                <w:sz w:val="22"/>
                <w:szCs w:val="22"/>
              </w:rPr>
            </w:pPr>
            <w:r w:rsidRPr="007F49C6">
              <w:rPr>
                <w:rFonts w:ascii="Calibri Light" w:eastAsia="Times New Roman" w:hAnsi="Calibri Light" w:cs="Calibri Light"/>
                <w:color w:val="000000"/>
                <w:sz w:val="22"/>
                <w:szCs w:val="22"/>
              </w:rPr>
              <w:t>16 - Saúde - Acompanhamento das Despesas e</w:t>
            </w:r>
            <w:r>
              <w:rPr>
                <w:rFonts w:ascii="Calibri Light" w:eastAsia="Times New Roman" w:hAnsi="Calibri Light" w:cs="Calibri Light"/>
                <w:color w:val="000000"/>
                <w:sz w:val="22"/>
                <w:szCs w:val="22"/>
              </w:rPr>
              <w:t xml:space="preserve"> </w:t>
            </w:r>
            <w:r w:rsidRPr="007F49C6">
              <w:rPr>
                <w:rFonts w:ascii="Calibri Light" w:eastAsia="Times New Roman" w:hAnsi="Calibri Light" w:cs="Calibri Light"/>
                <w:color w:val="000000"/>
                <w:sz w:val="22"/>
                <w:szCs w:val="22"/>
              </w:rPr>
              <w:t>Aplicação Constitucional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86F538" w14:textId="5F6E3DBF" w:rsidR="00DA4B2C" w:rsidRDefault="00DA4B2C" w:rsidP="00DA4B2C">
            <w:pPr>
              <w:jc w:val="center"/>
              <w:rPr>
                <w:rFonts w:ascii="Calibri Light" w:eastAsia="Times New Roman" w:hAnsi="Calibri Light" w:cs="Calibri Light"/>
                <w:color w:val="000000"/>
                <w:sz w:val="22"/>
                <w:szCs w:val="22"/>
              </w:rPr>
            </w:pPr>
            <w:r w:rsidRPr="00D150B3">
              <w:rPr>
                <w:rFonts w:ascii="Calibri Light" w:eastAsia="Times New Roman" w:hAnsi="Calibri Light" w:cs="Calibri Light"/>
                <w:color w:val="000000"/>
                <w:sz w:val="22"/>
                <w:szCs w:val="22"/>
              </w:rPr>
              <w:t>Abr / Ago / Dez</w:t>
            </w:r>
          </w:p>
        </w:tc>
      </w:tr>
      <w:tr w:rsidR="00DA4B2C" w14:paraId="78B4A6E3" w14:textId="77777777" w:rsidTr="007F49C6">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2411AF6" w14:textId="071AA237" w:rsidR="00DA4B2C" w:rsidRDefault="007F49C6" w:rsidP="007F49C6">
            <w:pPr>
              <w:rPr>
                <w:rFonts w:ascii="Calibri Light" w:eastAsia="Times New Roman" w:hAnsi="Calibri Light" w:cs="Calibri Light"/>
                <w:color w:val="000000"/>
                <w:sz w:val="22"/>
                <w:szCs w:val="22"/>
              </w:rPr>
            </w:pPr>
            <w:r w:rsidRPr="007F49C6">
              <w:rPr>
                <w:rFonts w:ascii="Calibri Light" w:eastAsia="Times New Roman" w:hAnsi="Calibri Light" w:cs="Calibri Light"/>
                <w:color w:val="000000"/>
                <w:sz w:val="22"/>
                <w:szCs w:val="22"/>
              </w:rPr>
              <w:t>18 - Acesso à Informação e Transparência das</w:t>
            </w:r>
            <w:r>
              <w:rPr>
                <w:rFonts w:ascii="Calibri Light" w:eastAsia="Times New Roman" w:hAnsi="Calibri Light" w:cs="Calibri Light"/>
                <w:color w:val="000000"/>
                <w:sz w:val="22"/>
                <w:szCs w:val="22"/>
              </w:rPr>
              <w:t xml:space="preserve"> </w:t>
            </w:r>
            <w:r w:rsidRPr="007F49C6">
              <w:rPr>
                <w:rFonts w:ascii="Calibri Light" w:eastAsia="Times New Roman" w:hAnsi="Calibri Light" w:cs="Calibri Light"/>
                <w:color w:val="000000"/>
                <w:sz w:val="22"/>
                <w:szCs w:val="22"/>
              </w:rPr>
              <w:t>Contas Públicas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B429CD" w14:textId="765709DC" w:rsidR="00DA4B2C" w:rsidRDefault="00DA4B2C" w:rsidP="00DA4B2C">
            <w:pPr>
              <w:jc w:val="center"/>
              <w:rPr>
                <w:rFonts w:ascii="Calibri Light" w:eastAsia="Times New Roman" w:hAnsi="Calibri Light" w:cs="Calibri Light"/>
                <w:color w:val="000000"/>
                <w:sz w:val="22"/>
                <w:szCs w:val="22"/>
              </w:rPr>
            </w:pPr>
            <w:r w:rsidRPr="00D150B3">
              <w:rPr>
                <w:rFonts w:ascii="Calibri Light" w:eastAsia="Times New Roman" w:hAnsi="Calibri Light" w:cs="Calibri Light"/>
                <w:color w:val="000000"/>
                <w:sz w:val="22"/>
                <w:szCs w:val="22"/>
              </w:rPr>
              <w:t>Abr / Ago / Dez</w:t>
            </w:r>
          </w:p>
        </w:tc>
      </w:tr>
      <w:tr w:rsidR="007F49C6" w14:paraId="477DEEF7" w14:textId="77777777" w:rsidTr="007F49C6">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8FD46F1" w14:textId="0B38E99E" w:rsidR="007F49C6" w:rsidRPr="007F49C6" w:rsidRDefault="007F49C6" w:rsidP="007F49C6">
            <w:pPr>
              <w:rPr>
                <w:rFonts w:ascii="Calibri Light" w:eastAsia="Times New Roman" w:hAnsi="Calibri Light" w:cs="Calibri Light"/>
                <w:color w:val="000000"/>
                <w:sz w:val="22"/>
                <w:szCs w:val="22"/>
              </w:rPr>
            </w:pPr>
            <w:r w:rsidRPr="007F49C6">
              <w:rPr>
                <w:rFonts w:ascii="Calibri Light" w:eastAsia="Times New Roman" w:hAnsi="Calibri Light" w:cs="Calibri Light"/>
                <w:color w:val="000000"/>
                <w:sz w:val="22"/>
                <w:szCs w:val="22"/>
              </w:rPr>
              <w:t>19 - Aplicação de Recursos Vinculados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37976EAF" w14:textId="73A24072" w:rsidR="007F49C6" w:rsidRPr="00D150B3" w:rsidRDefault="007F49C6" w:rsidP="007F49C6">
            <w:pPr>
              <w:jc w:val="center"/>
              <w:rPr>
                <w:rFonts w:ascii="Calibri Light" w:eastAsia="Times New Roman" w:hAnsi="Calibri Light" w:cs="Calibri Light"/>
                <w:color w:val="000000"/>
                <w:sz w:val="22"/>
                <w:szCs w:val="22"/>
              </w:rPr>
            </w:pPr>
            <w:r w:rsidRPr="00D55DE8">
              <w:rPr>
                <w:rFonts w:ascii="Calibri Light" w:eastAsia="Times New Roman" w:hAnsi="Calibri Light" w:cs="Calibri Light"/>
                <w:color w:val="000000"/>
                <w:sz w:val="22"/>
                <w:szCs w:val="22"/>
              </w:rPr>
              <w:t>Abr / Ago / Dez</w:t>
            </w:r>
          </w:p>
        </w:tc>
      </w:tr>
      <w:tr w:rsidR="007F49C6" w14:paraId="5896C497" w14:textId="77777777" w:rsidTr="007F49C6">
        <w:trPr>
          <w:cantSplit/>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90555CD" w14:textId="7725CA99" w:rsidR="007F49C6" w:rsidRPr="007F49C6" w:rsidRDefault="007F49C6" w:rsidP="007F49C6">
            <w:pPr>
              <w:rPr>
                <w:rFonts w:ascii="Calibri Light" w:eastAsia="Times New Roman" w:hAnsi="Calibri Light" w:cs="Calibri Light"/>
                <w:color w:val="000000"/>
                <w:sz w:val="22"/>
                <w:szCs w:val="22"/>
              </w:rPr>
            </w:pPr>
            <w:r w:rsidRPr="007F49C6">
              <w:rPr>
                <w:rFonts w:ascii="Calibri Light" w:eastAsia="Times New Roman" w:hAnsi="Calibri Light" w:cs="Calibri Light"/>
                <w:color w:val="000000"/>
                <w:sz w:val="22"/>
                <w:szCs w:val="22"/>
              </w:rPr>
              <w:t>27 - Acompanhamento de Execução Contratual</w:t>
            </w:r>
            <w:r>
              <w:rPr>
                <w:rFonts w:ascii="Calibri Light" w:eastAsia="Times New Roman" w:hAnsi="Calibri Light" w:cs="Calibri Light"/>
                <w:color w:val="000000"/>
                <w:sz w:val="22"/>
                <w:szCs w:val="22"/>
              </w:rPr>
              <w:t xml:space="preserve"> </w:t>
            </w:r>
            <w:r w:rsidRPr="007F49C6">
              <w:rPr>
                <w:rFonts w:ascii="Calibri Light" w:eastAsia="Times New Roman" w:hAnsi="Calibri Light" w:cs="Calibri Light"/>
                <w:color w:val="000000"/>
                <w:sz w:val="22"/>
                <w:szCs w:val="22"/>
              </w:rPr>
              <w:t>de Obras Edificações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5CB9A25D" w14:textId="328F3912" w:rsidR="007F49C6" w:rsidRPr="00D150B3" w:rsidRDefault="007F49C6" w:rsidP="007F49C6">
            <w:pPr>
              <w:jc w:val="center"/>
              <w:rPr>
                <w:rFonts w:ascii="Calibri Light" w:eastAsia="Times New Roman" w:hAnsi="Calibri Light" w:cs="Calibri Light"/>
                <w:color w:val="000000"/>
                <w:sz w:val="22"/>
                <w:szCs w:val="22"/>
              </w:rPr>
            </w:pPr>
            <w:r w:rsidRPr="00D55DE8">
              <w:rPr>
                <w:rFonts w:ascii="Calibri Light" w:eastAsia="Times New Roman" w:hAnsi="Calibri Light" w:cs="Calibri Light"/>
                <w:color w:val="000000"/>
                <w:sz w:val="22"/>
                <w:szCs w:val="22"/>
              </w:rPr>
              <w:t>Abr / Ago / Dez</w:t>
            </w:r>
          </w:p>
        </w:tc>
      </w:tr>
    </w:tbl>
    <w:p w14:paraId="4E6BD297" w14:textId="77777777" w:rsidR="000A77C8" w:rsidRDefault="000A77C8">
      <w:pPr>
        <w:rPr>
          <w:rFonts w:ascii="Calibri Light" w:eastAsia="Times New Roman" w:hAnsi="Calibri Light" w:cs="Calibri Light"/>
          <w:sz w:val="27"/>
          <w:szCs w:val="27"/>
        </w:rPr>
      </w:pPr>
    </w:p>
    <w:p w14:paraId="494D7AAE" w14:textId="77777777" w:rsidR="00EA490F" w:rsidRDefault="00D74579">
      <w:pPr>
        <w:pageBreakBefore/>
        <w:divId w:val="58331648"/>
        <w:rPr>
          <w:rFonts w:ascii="Calibri Light" w:eastAsia="Times New Roman" w:hAnsi="Calibri Light" w:cs="Calibri Light"/>
          <w:b/>
          <w:bCs/>
          <w:color w:val="000000"/>
          <w:sz w:val="27"/>
          <w:szCs w:val="27"/>
        </w:rPr>
      </w:pPr>
      <w:r>
        <w:rPr>
          <w:rFonts w:ascii="Calibri Light" w:eastAsia="Times New Roman" w:hAnsi="Calibri Light" w:cs="Calibri Light"/>
          <w:b/>
          <w:bCs/>
          <w:color w:val="000000"/>
          <w:sz w:val="27"/>
          <w:szCs w:val="27"/>
        </w:rPr>
        <w:lastRenderedPageBreak/>
        <w:t> </w:t>
      </w:r>
    </w:p>
    <w:p w14:paraId="07F2D20C" w14:textId="77777777" w:rsidR="00C16AFF" w:rsidRDefault="00D74579">
      <w:pPr>
        <w:divId w:val="567888728"/>
        <w:rPr>
          <w:rFonts w:ascii="Calibri Light" w:eastAsia="Times New Roman" w:hAnsi="Calibri Light" w:cs="Calibri Light"/>
          <w:sz w:val="27"/>
          <w:szCs w:val="27"/>
        </w:rPr>
      </w:pPr>
      <w:r>
        <w:rPr>
          <w:rFonts w:ascii="Calibri Light" w:eastAsia="Times New Roman" w:hAnsi="Calibri Light" w:cs="Calibri Light"/>
          <w:b/>
          <w:bCs/>
          <w:sz w:val="27"/>
          <w:szCs w:val="27"/>
        </w:rPr>
        <w:t>XI – CRONOGRAMA ANUAL DO PLANEJAMENTO DO CONTROLE INTERNO</w:t>
      </w:r>
      <w:r>
        <w:rPr>
          <w:rFonts w:ascii="Calibri Light" w:eastAsia="Times New Roman" w:hAnsi="Calibri Light" w:cs="Calibri Light"/>
          <w:sz w:val="27"/>
          <w:szCs w:val="27"/>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93"/>
        <w:gridCol w:w="684"/>
        <w:gridCol w:w="718"/>
        <w:gridCol w:w="826"/>
        <w:gridCol w:w="733"/>
        <w:gridCol w:w="777"/>
        <w:gridCol w:w="699"/>
        <w:gridCol w:w="581"/>
        <w:gridCol w:w="783"/>
        <w:gridCol w:w="670"/>
        <w:gridCol w:w="764"/>
        <w:gridCol w:w="801"/>
        <w:gridCol w:w="761"/>
      </w:tblGrid>
      <w:tr w:rsidR="00C16AFF" w14:paraId="7849DFD1"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0970CB43"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473285F5"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1 - Sistema de Controle Interno</w:t>
            </w:r>
          </w:p>
        </w:tc>
      </w:tr>
      <w:tr w:rsidR="00C16AFF" w14:paraId="41C712B8"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451C50A2"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A4E2C7E"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40DCF3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0D34AF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4EFEBB4"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73322989"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670621B"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0709109"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7978B6F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7104AD9"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7142480"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AC908C9"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D62C90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5E5E9149"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0D25FC61"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Baixo - RB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FDF6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ADEF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8946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30C9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7B5E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A5B1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4C0E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9E03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ABC6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B686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12A3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D179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r>
      <w:tr w:rsidR="00C16AFF" w14:paraId="1431DA38"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6CF87568"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Médio - 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D197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66EF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B4B1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DE55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4F96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19FD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ED64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E1D7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DD56A"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14CA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57F8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B0D8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3</w:t>
            </w:r>
          </w:p>
        </w:tc>
      </w:tr>
      <w:tr w:rsidR="00C16AFF" w14:paraId="2A97786D"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9716"/>
            <w:vAlign w:val="center"/>
            <w:hideMark/>
          </w:tcPr>
          <w:p w14:paraId="578D4D57"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Alto - 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CE8E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EFD9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4763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89B7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1CD0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3251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2A8F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8DBC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354A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366D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CBCE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7438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r>
      <w:tr w:rsidR="00C16AFF" w14:paraId="2412D88A"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13133253"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627E586A"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2 - Planejamento das Políticas Públicas - Legislação Local</w:t>
            </w:r>
          </w:p>
        </w:tc>
      </w:tr>
      <w:tr w:rsidR="00C16AFF" w14:paraId="2890B943"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0209ED8B"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1EAA4F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1C69B4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B3FC896"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8FEFB82"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79037BF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5B7DFD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A121F2E"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44301C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9A7EF83"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A9C1B42"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1CE5BF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4AAD3EC"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1E972492"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774E7116"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Médio - 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5435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44AA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196E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7F84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BE6F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8C6F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673E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A6F1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59CD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E3D1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99D0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9E5F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11</w:t>
            </w:r>
          </w:p>
        </w:tc>
      </w:tr>
      <w:tr w:rsidR="00C16AFF" w14:paraId="4F0C0483"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9716"/>
            <w:vAlign w:val="center"/>
            <w:hideMark/>
          </w:tcPr>
          <w:p w14:paraId="2762BC99"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Alto - 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9FEF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72B3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19C8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E755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8F22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DE68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1C3A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AB14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F0C8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0EE1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BE99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E33F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3</w:t>
            </w:r>
          </w:p>
        </w:tc>
      </w:tr>
      <w:tr w:rsidR="00C16AFF" w14:paraId="1657E80E"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42B51917"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389063F8"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3 - Gestão Orçamentária - Fiscalização e Legalidade</w:t>
            </w:r>
          </w:p>
        </w:tc>
      </w:tr>
      <w:tr w:rsidR="00C16AFF" w14:paraId="52C36136"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456E1516"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B2BC915"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9CDE72C"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7B2A53D4"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1DEEBD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00A92D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0AF0B22"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64ADB76"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0D2299D"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9934D84"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311A6DC"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73AFA9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CAC8DAA"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3686ECF0"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E0000"/>
            <w:vAlign w:val="center"/>
            <w:hideMark/>
          </w:tcPr>
          <w:p w14:paraId="3E65C833"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Extremo - 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E149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9747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60A9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12B6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A10F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A913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142D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D3E5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D777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C93E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2DAF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607D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11</w:t>
            </w:r>
          </w:p>
        </w:tc>
      </w:tr>
      <w:tr w:rsidR="00C16AFF" w14:paraId="4D1CE866"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13C915F"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3BA1E6B8"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5 - Operações de Créditos e Limite das Dívidas Consolidada e Mobiliária</w:t>
            </w:r>
          </w:p>
        </w:tc>
      </w:tr>
      <w:tr w:rsidR="00C16AFF" w14:paraId="4F64C67D"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690C7CCD"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F1CA5F5"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917678B"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1EC1A8A"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9C2C7D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0798DA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723C0486"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386861D"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AD3BCB5"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7FB521C"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F89B44B"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70D67CF5"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F84A96E"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16C65B9B"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43135C99"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Médio - 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42C6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7541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0C6F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D29A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3A92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E4EC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13F4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53A7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1DA5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27BB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1378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D2A2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r>
      <w:tr w:rsidR="00C16AFF" w14:paraId="62496F53"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9716"/>
            <w:vAlign w:val="center"/>
            <w:hideMark/>
          </w:tcPr>
          <w:p w14:paraId="52B50973"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Alto - 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85DD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4CB8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0223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DE96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0088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51E4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6886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B49E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014F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20C8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81A2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FDBA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r>
      <w:tr w:rsidR="00C16AFF" w14:paraId="04D27CB8"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4D4B6636"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609D1243"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6 - Restos a Pagar - Inscrição e Controle</w:t>
            </w:r>
          </w:p>
        </w:tc>
      </w:tr>
      <w:tr w:rsidR="00C16AFF" w14:paraId="77768C57"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1A07534C"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61343C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C1C19D6"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D17F9D6"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BD8717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984C8B4"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6147444"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9BD0422"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354655E"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7C198E6"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7913698C"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78C51053"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B1032B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29EEF64A"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E0000"/>
            <w:vAlign w:val="center"/>
            <w:hideMark/>
          </w:tcPr>
          <w:p w14:paraId="4DCA73E9"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Extremo - 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D946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2F65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0D64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9FD1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F799A"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8FAC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8E14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85EB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5F26A"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189E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3272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1AF4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r>
      <w:tr w:rsidR="00C16AFF" w14:paraId="6F045C3E"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4F6B3C24"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5FEF00F3"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7 - Avais e Garantias - Concessão e Controle</w:t>
            </w:r>
          </w:p>
        </w:tc>
      </w:tr>
      <w:tr w:rsidR="00C16AFF" w14:paraId="4B7FF3E3"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15539AEE"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36B5F39"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930E17B"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346E202"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15934A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645C0EA"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D06871C"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E79F63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7E6986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471A91F"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771CDD9"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3F2D18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55CFDC3"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33CEF5DE"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9716"/>
            <w:vAlign w:val="center"/>
            <w:hideMark/>
          </w:tcPr>
          <w:p w14:paraId="6F12C9FF"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Alto - 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C400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1719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04D6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7540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0171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2B92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6DBC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B030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07FF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AA8D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CD03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DCFE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r>
      <w:tr w:rsidR="00C16AFF" w14:paraId="65E3585C"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02AB806A"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086A0235"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9 - Direitos e Haveres - Arrecadação, Dívida Ativa e Renúncia de Receitas</w:t>
            </w:r>
          </w:p>
        </w:tc>
      </w:tr>
      <w:tr w:rsidR="00C16AFF" w14:paraId="55C5FD56"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5DC1BF97"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CDFF046"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611A743"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E4A9CAA"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F69121B"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CE86250"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A105C00"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0A623AD"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0B355C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7AED7F8A"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442BFD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FC65939"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759A970"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01216BE3"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2794A94E"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Baixo - RB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FDFB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73DAA"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55AB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685B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46AE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6D31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CD20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2A01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3608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A69E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D23A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E612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r>
      <w:tr w:rsidR="00C16AFF" w14:paraId="773AD111"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E0000"/>
            <w:vAlign w:val="center"/>
            <w:hideMark/>
          </w:tcPr>
          <w:p w14:paraId="27830AC0"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Extremo - 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0369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A828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EB98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F6DB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1F0C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0066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3332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F2C4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34F7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CDC6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12B0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C4E7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r>
      <w:tr w:rsidR="00C16AFF" w14:paraId="5B3EF83B"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6736EF7"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3574C1E3"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10 - Controle Patrimonial e Alienação de Ativos</w:t>
            </w:r>
          </w:p>
        </w:tc>
      </w:tr>
      <w:tr w:rsidR="00C16AFF" w14:paraId="427F5F43"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19C5D650"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5BB7D99"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4CE3BD0"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6D95D40"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BDB2D0E"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25C2C8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5252AF5"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DEDD2C4"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7BB9A46"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31A2694"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D46C99D"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7FB181AB"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7C8841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4E7D5E04"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E0000"/>
            <w:vAlign w:val="center"/>
            <w:hideMark/>
          </w:tcPr>
          <w:p w14:paraId="7D4EF1D3"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Extremo - 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0266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D6BD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E388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C23D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86FF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BFD5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1FB2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D9AA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3DAE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2AE8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D871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483B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r>
      <w:tr w:rsidR="00C16AFF" w14:paraId="12A855B4"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3A8CA030"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3FEA1805"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11 - Repasses ao Terceiro Setor</w:t>
            </w:r>
          </w:p>
        </w:tc>
      </w:tr>
      <w:tr w:rsidR="00C16AFF" w14:paraId="5DDC3278"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5EECA4B8"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77807E0"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2D2FED5"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386FEC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CE90A7C"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34409FF"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440320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DCC582B"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735F2C6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5367F60"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6C13C59"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E34FE32"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208922A"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4384CD0D"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6388FDEF"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lastRenderedPageBreak/>
              <w:t>Risco Baixo - RB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2999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AC83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FACB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1ADF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AB8A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A26F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6E00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E1D4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5FC7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2583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DFAC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BBB1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r>
      <w:tr w:rsidR="00C16AFF" w14:paraId="735BE7D3"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58BB3CF2"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Médio - 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DE5D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7E98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6101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449E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3ED0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8CB5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C5E2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4F0C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70BB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A4A1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86A6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6F7C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23</w:t>
            </w:r>
          </w:p>
        </w:tc>
      </w:tr>
      <w:tr w:rsidR="00C16AFF" w14:paraId="3CB24A3D"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6B53766E"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BF337D8"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12 - Despesas com Pessoal - Limites e Concessão de Vantagens</w:t>
            </w:r>
          </w:p>
        </w:tc>
      </w:tr>
      <w:tr w:rsidR="00C16AFF" w14:paraId="439D08A6"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1ED6C7E0"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0BE9B5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B593C15"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962BA4F"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B9249E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6292D2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4B53682"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6F90C2B"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B549986"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792839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ACF36DC"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A786B30"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8B5056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0C0D1444"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9716"/>
            <w:vAlign w:val="center"/>
            <w:hideMark/>
          </w:tcPr>
          <w:p w14:paraId="301C3186"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Alto - 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49EA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800C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2B96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F2F2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0043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EB32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BE51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F875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8812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F9FD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4D44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160D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r>
      <w:tr w:rsidR="00C16AFF" w14:paraId="0A009413"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E0000"/>
            <w:vAlign w:val="center"/>
            <w:hideMark/>
          </w:tcPr>
          <w:p w14:paraId="6CCF275A"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Extremo - 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59FC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0824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2622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BC71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15FE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8CA4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4E9D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B09F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8FE3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CC55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B7A2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9814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r>
      <w:tr w:rsidR="00C16AFF" w14:paraId="3E92576F"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533D613C"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4C82DCF"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14 - Cumprimento dos Limites de Despesas do Legislativo</w:t>
            </w:r>
          </w:p>
        </w:tc>
      </w:tr>
      <w:tr w:rsidR="00C16AFF" w14:paraId="7A96D8E1"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0F311345"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8BCFEA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5823C89"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05934E0"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94E5ECC"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E97A7C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B0B6352"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EEDE9D9"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831185B"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E800B7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14494BF"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F0B25EC"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9BAB3F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662A40E1"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52029603"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Médio - 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1C1A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F8D9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7DD3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DFDB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A350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25E6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CB39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292B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2DDF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AC7D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06A6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EC43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r>
      <w:tr w:rsidR="00C16AFF" w14:paraId="0DE276BD"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9716"/>
            <w:vAlign w:val="center"/>
            <w:hideMark/>
          </w:tcPr>
          <w:p w14:paraId="7E07DBD7"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Alto - 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9BAB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D092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5BF2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29FF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FC96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E6C3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AE36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3691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4223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15B4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88DD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5A89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r>
      <w:tr w:rsidR="00C16AFF" w14:paraId="7286F092"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E0000"/>
            <w:vAlign w:val="center"/>
            <w:hideMark/>
          </w:tcPr>
          <w:p w14:paraId="43F1F31F"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Extremo - 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8CA8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E3D7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9B0D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1E61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422B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3DEB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389A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421C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0E14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E4E2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942A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FC14A"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r>
      <w:tr w:rsidR="00C16AFF" w14:paraId="0E110936"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3DC81630"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400800BC"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 xml:space="preserve">15 - Ensino - Acompanhamento das Despesas e Aplicações Constitucionais </w:t>
            </w:r>
          </w:p>
        </w:tc>
      </w:tr>
      <w:tr w:rsidR="00C16AFF" w14:paraId="7DB840B8"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3E9B1916"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F1E2ADF"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35F8A99"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354E46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ACB0E93"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AFAD7FF"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743D2D1F"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9F8F625"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F07DB43"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B734972"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0D5656B"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5A08CE5"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B49EA8F"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2097D2AB"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E0000"/>
            <w:vAlign w:val="center"/>
            <w:hideMark/>
          </w:tcPr>
          <w:p w14:paraId="43FBFA95"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Extremo - 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907F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430E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5E0E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1812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414A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9049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1D7F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7FB8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90BC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507A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2E34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6571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4</w:t>
            </w:r>
          </w:p>
        </w:tc>
      </w:tr>
      <w:tr w:rsidR="00C16AFF" w14:paraId="044BF819"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B799E45"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03B9A718"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16 - Saúde - Acompanhamento das Despesas e Aplicação Constitucional</w:t>
            </w:r>
          </w:p>
        </w:tc>
      </w:tr>
      <w:tr w:rsidR="00C16AFF" w14:paraId="714B203A"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71798948"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E9483D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291E21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19B34D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A46131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D563530"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F434D40"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3F76FC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6883C33"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37A439F"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4811576"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7211C85"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C4FED3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4B27BD30"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6A205072"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Baixo - RB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B1D8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87E0A"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80FE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6518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28E9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636C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0B2B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5977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14AF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4995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AF19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267D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r>
      <w:tr w:rsidR="00C16AFF" w14:paraId="2C7B5210"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4E91B8D9"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Médio - 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D319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3BEF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1555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45F2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3F00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C1C9A"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2148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ACEB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A3C5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9D65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056F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524A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r>
      <w:tr w:rsidR="00C16AFF" w14:paraId="3EC823BE"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E0000"/>
            <w:vAlign w:val="center"/>
            <w:hideMark/>
          </w:tcPr>
          <w:p w14:paraId="236450D9"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Extremo - 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E50E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3618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0375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7647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5DFA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0F86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599B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72B0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B20F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B45C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155D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6CB7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r>
      <w:tr w:rsidR="00C16AFF" w14:paraId="6F34A8CE"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1F0FFA81"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4309EF78"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18 - Acesso à Informação e Transparência das Contas Públicas</w:t>
            </w:r>
          </w:p>
        </w:tc>
      </w:tr>
      <w:tr w:rsidR="00C16AFF" w14:paraId="6FBB0145"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523CDB59"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3B7D08F"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DC8AEA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6E1190E"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48B068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485433A"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7770E30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0C29760"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436264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C66401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9B4855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D6C7183"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44B81AF"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37583B8E"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742CA714"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Baixo - RB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2A39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A1B3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3CF1A"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CC70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D16D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1194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3B26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FEBB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1A9B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87EB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2E76A"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47D5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6</w:t>
            </w:r>
          </w:p>
        </w:tc>
      </w:tr>
      <w:tr w:rsidR="00C16AFF" w14:paraId="4238D0C4"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4EF19A17"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Médio - 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1469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DC75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59FE2"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3994A"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C6CD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886D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8CC6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75CE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39B3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6D85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6340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6FA2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3</w:t>
            </w:r>
          </w:p>
        </w:tc>
      </w:tr>
      <w:tr w:rsidR="00C16AFF" w14:paraId="67DFA291"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0D0AB28C"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6E705E54"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 xml:space="preserve">19 - Aplicação de Recursos Vinculados </w:t>
            </w:r>
          </w:p>
        </w:tc>
      </w:tr>
      <w:tr w:rsidR="00C16AFF" w14:paraId="0620E2DA"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096C7DCE"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222F53F"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2272836"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33E6D8B"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CFD43BD"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B1C8620"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05232A5"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C6DC68C"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A66C433"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3819C1D"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E4ED83B"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1CA252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3001B3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57CD6C73"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36AB7ED1"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Baixo - RB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CE58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F32F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2A7A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6E33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8D49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12DB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4163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5B13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C9EB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299F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A7D3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3707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3</w:t>
            </w:r>
          </w:p>
        </w:tc>
      </w:tr>
      <w:tr w:rsidR="00C16AFF" w14:paraId="3425C8F0"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7EC66A0A"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Médio - 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F01EA"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9204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865CA"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5C4F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2BFC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4130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AD64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C0AE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A61C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716A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C869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52AC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r>
      <w:tr w:rsidR="00C16AFF" w14:paraId="4DFA1A1D"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0725C717"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4F536943"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23 - Controle de Precatórios</w:t>
            </w:r>
          </w:p>
        </w:tc>
      </w:tr>
      <w:tr w:rsidR="00C16AFF" w14:paraId="562DFE86"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0EC89E29"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168334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5842753"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9E570A5"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21F4D73"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05EAF0A6"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11EC8CE"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50A4FA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79EBFE6"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034D746"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6336C34"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DCABD3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75C9B4E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5EF3867D"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3D4B5D4F"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Médio - 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762B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1BC4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FB39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8DD7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476D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F1B4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7179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1B62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6DBE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E000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5179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5E08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r>
      <w:tr w:rsidR="00C16AFF" w14:paraId="27DE63B0"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086B8827"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052E9C1"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27 - Acompanhamento de Execução Contratual de Obras Edificações</w:t>
            </w:r>
          </w:p>
        </w:tc>
      </w:tr>
      <w:tr w:rsidR="00C16AFF" w14:paraId="62FE0B6F"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19A310DC"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FCA8B0F"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8458EB3"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F80311B"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3E8CEF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558EB1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F3FB9E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ACAD57D"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26CF3B4"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8CE0B51"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39514D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494D63F5"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9007E67"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525D739D"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9966"/>
            <w:vAlign w:val="center"/>
            <w:hideMark/>
          </w:tcPr>
          <w:p w14:paraId="47098F3E"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Baixo - RB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9294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11D8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769C4"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138E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FDDD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D58BE"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2453D"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73BA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877AC"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3BA9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9A95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245D3"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2</w:t>
            </w:r>
          </w:p>
        </w:tc>
      </w:tr>
      <w:tr w:rsidR="00C16AFF" w14:paraId="5A9AB1DA"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19F593D0"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lastRenderedPageBreak/>
              <w:t>Área Setorial:</w:t>
            </w:r>
          </w:p>
        </w:tc>
        <w:tc>
          <w:tcPr>
            <w:tcW w:w="0" w:type="auto"/>
            <w:gridSpan w:val="12"/>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D344DD4"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38 - Nova Lei de Licitações - Estruturação</w:t>
            </w:r>
          </w:p>
        </w:tc>
      </w:tr>
      <w:tr w:rsidR="00C16AFF" w14:paraId="7695A4E5"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0D0D0"/>
            <w:vAlign w:val="center"/>
            <w:hideMark/>
          </w:tcPr>
          <w:p w14:paraId="7BA5F180" w14:textId="77777777" w:rsidR="00C16AFF" w:rsidRDefault="00C16AFF" w:rsidP="004E0FB6">
            <w:pPr>
              <w:rPr>
                <w:rFonts w:ascii="Calibri Light" w:eastAsia="Times New Roman" w:hAnsi="Calibri Light" w:cs="Calibri Light"/>
                <w:b/>
                <w:bCs/>
              </w:rPr>
            </w:pPr>
            <w:r>
              <w:rPr>
                <w:rFonts w:ascii="Calibri Light" w:eastAsia="Times New Roman" w:hAnsi="Calibri Light" w:cs="Calibri Light"/>
                <w:b/>
                <w:bCs/>
              </w:rPr>
              <w:t>Risco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82EBEA0"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453D52C"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Fev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F25B2AE"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44491CF"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Abr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759A6872"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Mai</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3FA5CABC"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65F68BC"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Jul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541D75B"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Ago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69EF767A"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Set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22A11DE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Out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1A05233A"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14:paraId="522528A8" w14:textId="77777777" w:rsidR="00C16AFF" w:rsidRDefault="00C16AFF" w:rsidP="004E0FB6">
            <w:pPr>
              <w:jc w:val="center"/>
              <w:rPr>
                <w:rFonts w:ascii="Calibri Light" w:eastAsia="Times New Roman" w:hAnsi="Calibri Light" w:cs="Calibri Light"/>
                <w:b/>
                <w:bCs/>
              </w:rPr>
            </w:pPr>
            <w:r>
              <w:rPr>
                <w:rFonts w:ascii="Calibri Light" w:eastAsia="Times New Roman" w:hAnsi="Calibri Light" w:cs="Calibri Light"/>
                <w:b/>
                <w:bCs/>
              </w:rPr>
              <w:t>Dez</w:t>
            </w:r>
          </w:p>
        </w:tc>
      </w:tr>
      <w:tr w:rsidR="00C16AFF" w14:paraId="674905C5" w14:textId="77777777" w:rsidTr="00C16AFF">
        <w:trPr>
          <w:divId w:val="56788872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D715"/>
            <w:vAlign w:val="center"/>
            <w:hideMark/>
          </w:tcPr>
          <w:p w14:paraId="7A215AA5" w14:textId="77777777" w:rsidR="00C16AFF" w:rsidRDefault="00C16AFF" w:rsidP="004E0FB6">
            <w:pPr>
              <w:rPr>
                <w:rFonts w:ascii="Calibri Light" w:eastAsia="Times New Roman" w:hAnsi="Calibri Light" w:cs="Calibri Light"/>
              </w:rPr>
            </w:pPr>
            <w:r>
              <w:rPr>
                <w:rFonts w:ascii="Calibri Light" w:eastAsia="Times New Roman" w:hAnsi="Calibri Light" w:cs="Calibri Light"/>
              </w:rPr>
              <w:t>Risco Médio - 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F7189"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38FE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36F00"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618AF"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DC89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43818"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8CD4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71CF7"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F0E36"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12FB1"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F7FBB"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3E805" w14:textId="77777777" w:rsidR="00C16AFF" w:rsidRDefault="00C16AFF" w:rsidP="004E0FB6">
            <w:pPr>
              <w:jc w:val="center"/>
              <w:rPr>
                <w:rFonts w:ascii="Calibri Light" w:eastAsia="Times New Roman" w:hAnsi="Calibri Light" w:cs="Calibri Light"/>
              </w:rPr>
            </w:pPr>
            <w:r>
              <w:rPr>
                <w:rFonts w:ascii="Calibri Light" w:eastAsia="Times New Roman" w:hAnsi="Calibri Light" w:cs="Calibri Light"/>
              </w:rPr>
              <w:t>3</w:t>
            </w:r>
          </w:p>
        </w:tc>
      </w:tr>
    </w:tbl>
    <w:p w14:paraId="00C72FD6" w14:textId="4EA2AC7D" w:rsidR="00EA490F" w:rsidRDefault="00EA490F">
      <w:pPr>
        <w:pageBreakBefore/>
        <w:divId w:val="1750079726"/>
        <w:rPr>
          <w:rFonts w:ascii="Calibri Light" w:eastAsia="Times New Roman" w:hAnsi="Calibri Light" w:cs="Calibri Light"/>
          <w:b/>
          <w:bCs/>
          <w:color w:val="000000"/>
          <w:sz w:val="27"/>
          <w:szCs w:val="27"/>
        </w:rPr>
      </w:pPr>
    </w:p>
    <w:p w14:paraId="7482C8B4" w14:textId="77777777" w:rsidR="00EA490F" w:rsidRDefault="00D74579">
      <w:pPr>
        <w:rPr>
          <w:rFonts w:ascii="Calibri Light" w:eastAsia="Times New Roman" w:hAnsi="Calibri Light" w:cs="Calibri Light"/>
          <w:b/>
          <w:bCs/>
          <w:sz w:val="27"/>
          <w:szCs w:val="27"/>
        </w:rPr>
      </w:pPr>
      <w:r>
        <w:rPr>
          <w:rFonts w:ascii="Calibri Light" w:eastAsia="Times New Roman" w:hAnsi="Calibri Light" w:cs="Calibri Light"/>
          <w:sz w:val="27"/>
          <w:szCs w:val="27"/>
        </w:rPr>
        <w:br/>
      </w:r>
      <w:r>
        <w:rPr>
          <w:rFonts w:ascii="Calibri Light" w:eastAsia="Times New Roman" w:hAnsi="Calibri Light" w:cs="Calibri Light"/>
          <w:b/>
          <w:bCs/>
          <w:sz w:val="27"/>
          <w:szCs w:val="27"/>
        </w:rPr>
        <w:t xml:space="preserve">VI. METODOLOGIA DOS TRABALHOS </w:t>
      </w:r>
    </w:p>
    <w:p w14:paraId="585AA8C9" w14:textId="77777777" w:rsidR="00EA490F" w:rsidRDefault="00EA490F">
      <w:pPr>
        <w:rPr>
          <w:rFonts w:asciiTheme="majorHAnsi" w:eastAsia="Times New Roman" w:hAnsiTheme="majorHAnsi" w:cstheme="majorHAnsi"/>
        </w:rPr>
      </w:pPr>
    </w:p>
    <w:p w14:paraId="290A1517" w14:textId="77777777" w:rsidR="00EA490F" w:rsidRDefault="00D74579" w:rsidP="00D74579">
      <w:pPr>
        <w:ind w:firstLine="1418"/>
        <w:jc w:val="both"/>
        <w:rPr>
          <w:rFonts w:asciiTheme="majorHAnsi" w:eastAsia="Times New Roman" w:hAnsiTheme="majorHAnsi" w:cstheme="majorHAnsi"/>
        </w:rPr>
      </w:pPr>
      <w:r>
        <w:rPr>
          <w:rFonts w:asciiTheme="majorHAnsi" w:eastAsia="Times New Roman" w:hAnsiTheme="majorHAnsi" w:cstheme="majorHAnsi"/>
        </w:rPr>
        <w:t>Para fins de apuração das informações que serão a base de elaboração dos relatórios do Controle Interno, poderão ser utilizados os seguintes métodos:</w:t>
      </w:r>
    </w:p>
    <w:p w14:paraId="02D7E6AE" w14:textId="77777777" w:rsidR="00EA490F" w:rsidRDefault="00D74579">
      <w:pPr>
        <w:pStyle w:val="PargrafodaLista"/>
        <w:numPr>
          <w:ilvl w:val="0"/>
          <w:numId w:val="2"/>
        </w:numPr>
        <w:jc w:val="both"/>
        <w:rPr>
          <w:rFonts w:asciiTheme="majorHAnsi" w:eastAsia="Times New Roman" w:hAnsiTheme="majorHAnsi" w:cstheme="majorHAnsi"/>
        </w:rPr>
      </w:pPr>
      <w:r>
        <w:rPr>
          <w:rFonts w:asciiTheme="majorHAnsi" w:eastAsia="Times New Roman" w:hAnsiTheme="majorHAnsi" w:cstheme="majorHAnsi"/>
        </w:rPr>
        <w:t>Pesquisas na internet (sítio eletrônico da Prefeitura ou em outras páginas pertinentes);</w:t>
      </w:r>
    </w:p>
    <w:p w14:paraId="2FB95417" w14:textId="77777777" w:rsidR="00EA490F" w:rsidRDefault="00D74579">
      <w:pPr>
        <w:pStyle w:val="PargrafodaLista"/>
        <w:numPr>
          <w:ilvl w:val="0"/>
          <w:numId w:val="2"/>
        </w:numPr>
        <w:jc w:val="both"/>
        <w:rPr>
          <w:rFonts w:asciiTheme="majorHAnsi" w:eastAsia="Times New Roman" w:hAnsiTheme="majorHAnsi" w:cstheme="majorHAnsi"/>
        </w:rPr>
      </w:pPr>
      <w:r>
        <w:rPr>
          <w:rFonts w:asciiTheme="majorHAnsi" w:eastAsia="Times New Roman" w:hAnsiTheme="majorHAnsi" w:cstheme="majorHAnsi"/>
        </w:rPr>
        <w:t>Consultas nos Sistemas Próprios da Prefeitura (Ex.: ORCOM, PRODIGI, Sistema de Apoio ao Controle Interno PST etc);</w:t>
      </w:r>
    </w:p>
    <w:p w14:paraId="73DBB6A5" w14:textId="77777777" w:rsidR="00EA490F" w:rsidRDefault="00D74579">
      <w:pPr>
        <w:pStyle w:val="PargrafodaLista"/>
        <w:numPr>
          <w:ilvl w:val="0"/>
          <w:numId w:val="2"/>
        </w:numPr>
        <w:jc w:val="both"/>
        <w:rPr>
          <w:rFonts w:asciiTheme="majorHAnsi" w:eastAsia="Times New Roman" w:hAnsiTheme="majorHAnsi" w:cstheme="majorHAnsi"/>
        </w:rPr>
      </w:pPr>
      <w:r>
        <w:rPr>
          <w:rFonts w:asciiTheme="majorHAnsi" w:eastAsia="Times New Roman" w:hAnsiTheme="majorHAnsi" w:cstheme="majorHAnsi"/>
        </w:rPr>
        <w:t>Requisições de Documentos, de Processos e/ou de Informações às Secretarias competentes;</w:t>
      </w:r>
    </w:p>
    <w:p w14:paraId="4EFAC2F0" w14:textId="77777777" w:rsidR="00EA490F" w:rsidRDefault="00D74579">
      <w:pPr>
        <w:pStyle w:val="PargrafodaLista"/>
        <w:numPr>
          <w:ilvl w:val="0"/>
          <w:numId w:val="2"/>
        </w:numPr>
        <w:jc w:val="both"/>
        <w:rPr>
          <w:rFonts w:asciiTheme="majorHAnsi" w:eastAsia="Times New Roman" w:hAnsiTheme="majorHAnsi" w:cstheme="majorHAnsi"/>
        </w:rPr>
      </w:pPr>
      <w:r>
        <w:rPr>
          <w:rFonts w:asciiTheme="majorHAnsi" w:eastAsia="Times New Roman" w:hAnsiTheme="majorHAnsi" w:cstheme="majorHAnsi"/>
        </w:rPr>
        <w:t>Vistorias in loco; e</w:t>
      </w:r>
    </w:p>
    <w:p w14:paraId="051559B7" w14:textId="77777777" w:rsidR="00EA490F" w:rsidRDefault="00D74579">
      <w:pPr>
        <w:pStyle w:val="PargrafodaLista"/>
        <w:numPr>
          <w:ilvl w:val="0"/>
          <w:numId w:val="2"/>
        </w:numPr>
        <w:jc w:val="both"/>
        <w:rPr>
          <w:rFonts w:asciiTheme="majorHAnsi" w:eastAsia="Times New Roman" w:hAnsiTheme="majorHAnsi" w:cstheme="majorHAnsi"/>
        </w:rPr>
      </w:pPr>
      <w:r>
        <w:rPr>
          <w:rFonts w:asciiTheme="majorHAnsi" w:eastAsia="Times New Roman" w:hAnsiTheme="majorHAnsi" w:cstheme="majorHAnsi"/>
        </w:rPr>
        <w:t>Respostas a questionários padronizados criados pela Equipe de Controle Interno.</w:t>
      </w:r>
    </w:p>
    <w:p w14:paraId="1F1F83DF" w14:textId="77777777" w:rsidR="00EA490F" w:rsidRDefault="00D74579">
      <w:pPr>
        <w:rPr>
          <w:rFonts w:asciiTheme="majorHAnsi" w:eastAsia="Times New Roman" w:hAnsiTheme="majorHAnsi" w:cstheme="majorHAnsi"/>
        </w:rPr>
      </w:pPr>
      <w:r>
        <w:rPr>
          <w:rFonts w:asciiTheme="majorHAnsi" w:eastAsia="Times New Roman" w:hAnsiTheme="majorHAnsi" w:cstheme="majorHAnsi"/>
        </w:rPr>
        <w:t xml:space="preserve"> </w:t>
      </w:r>
    </w:p>
    <w:p w14:paraId="1712B2F1" w14:textId="77777777" w:rsidR="00EA490F" w:rsidRDefault="00D74579">
      <w:pPr>
        <w:rPr>
          <w:rFonts w:ascii="Calibri Light" w:eastAsia="Times New Roman" w:hAnsi="Calibri Light" w:cs="Calibri Light"/>
          <w:b/>
          <w:bCs/>
          <w:sz w:val="27"/>
          <w:szCs w:val="27"/>
        </w:rPr>
      </w:pPr>
      <w:r>
        <w:rPr>
          <w:rFonts w:ascii="Calibri Light" w:eastAsia="Times New Roman" w:hAnsi="Calibri Light" w:cs="Calibri Light"/>
          <w:b/>
          <w:bCs/>
          <w:sz w:val="27"/>
          <w:szCs w:val="27"/>
        </w:rPr>
        <w:t>VII. RELATÓRIOS</w:t>
      </w:r>
    </w:p>
    <w:p w14:paraId="4367927B" w14:textId="77777777" w:rsidR="00EA490F" w:rsidRDefault="00EA490F">
      <w:pPr>
        <w:rPr>
          <w:rFonts w:asciiTheme="majorHAnsi" w:eastAsia="Times New Roman" w:hAnsiTheme="majorHAnsi" w:cstheme="majorHAnsi"/>
        </w:rPr>
      </w:pPr>
    </w:p>
    <w:p w14:paraId="776B44BC" w14:textId="77777777" w:rsidR="00EA490F" w:rsidRDefault="00D74579" w:rsidP="00D74579">
      <w:pPr>
        <w:ind w:firstLine="1418"/>
        <w:jc w:val="both"/>
        <w:rPr>
          <w:rFonts w:asciiTheme="majorHAnsi" w:eastAsia="Times New Roman" w:hAnsiTheme="majorHAnsi" w:cstheme="majorHAnsi"/>
        </w:rPr>
      </w:pPr>
      <w:r>
        <w:rPr>
          <w:rFonts w:asciiTheme="majorHAnsi" w:eastAsia="Times New Roman" w:hAnsiTheme="majorHAnsi" w:cstheme="majorHAnsi"/>
        </w:rPr>
        <w:t>Após a apuração de todas as informações necessárias, o Controle Interno da Prefeitura do Município de São Bernardo do Campo irá elaborar em prazo hábil o relatório conclusivo e o encaminhará para cientificação do Prefeito.</w:t>
      </w:r>
    </w:p>
    <w:p w14:paraId="2C8AEC86" w14:textId="77777777" w:rsidR="009E068D" w:rsidRDefault="009E068D" w:rsidP="00D74579">
      <w:pPr>
        <w:ind w:firstLine="1418"/>
        <w:jc w:val="both"/>
        <w:rPr>
          <w:rFonts w:asciiTheme="majorHAnsi" w:eastAsia="Times New Roman" w:hAnsiTheme="majorHAnsi" w:cstheme="majorHAnsi"/>
        </w:rPr>
      </w:pPr>
    </w:p>
    <w:p w14:paraId="6938C825" w14:textId="77777777" w:rsidR="00EA490F" w:rsidRDefault="00D74579" w:rsidP="00D74579">
      <w:pPr>
        <w:ind w:firstLine="1418"/>
        <w:jc w:val="both"/>
        <w:rPr>
          <w:rFonts w:asciiTheme="majorHAnsi" w:eastAsia="Times New Roman" w:hAnsiTheme="majorHAnsi" w:cstheme="majorHAnsi"/>
        </w:rPr>
      </w:pPr>
      <w:r>
        <w:rPr>
          <w:rFonts w:asciiTheme="majorHAnsi" w:eastAsia="Times New Roman" w:hAnsiTheme="majorHAnsi" w:cstheme="majorHAnsi"/>
        </w:rPr>
        <w:t>Os relatórios conclusivos do Controle Interno deverão ter uma redação clara e simples, precisa, oportuna, imparcial, objetiva, completa, conclusiva e construtiva, conforme orientação do Tribunal de Contas do Estado de São Paulo, visando sempre o melhor assessoramento à Administração.</w:t>
      </w:r>
    </w:p>
    <w:p w14:paraId="42632A5A" w14:textId="77777777" w:rsidR="00EA490F" w:rsidRDefault="00D74579">
      <w:pPr>
        <w:jc w:val="both"/>
        <w:rPr>
          <w:rFonts w:asciiTheme="majorHAnsi" w:eastAsia="Times New Roman" w:hAnsiTheme="majorHAnsi" w:cstheme="majorHAnsi"/>
        </w:rPr>
      </w:pPr>
      <w:r>
        <w:rPr>
          <w:rFonts w:asciiTheme="majorHAnsi" w:eastAsia="Times New Roman" w:hAnsiTheme="majorHAnsi" w:cstheme="majorHAnsi"/>
        </w:rPr>
        <w:t>Nesse sentido, entende-se por:</w:t>
      </w:r>
    </w:p>
    <w:p w14:paraId="715CA2A6" w14:textId="77777777" w:rsidR="00EA490F" w:rsidRDefault="00D74579">
      <w:pPr>
        <w:pStyle w:val="PargrafodaLista"/>
        <w:numPr>
          <w:ilvl w:val="0"/>
          <w:numId w:val="4"/>
        </w:numPr>
        <w:jc w:val="both"/>
        <w:rPr>
          <w:rFonts w:asciiTheme="majorHAnsi" w:eastAsia="Times New Roman" w:hAnsiTheme="majorHAnsi" w:cstheme="majorHAnsi"/>
        </w:rPr>
      </w:pPr>
      <w:r>
        <w:rPr>
          <w:rFonts w:asciiTheme="majorHAnsi" w:eastAsia="Times New Roman" w:hAnsiTheme="majorHAnsi" w:cstheme="majorHAnsi"/>
        </w:rPr>
        <w:t>Clara e Simples: a informação deve ser revelada em linguagem de fácil compreensão, sem explicações exaustivas. Quando necessários, os termos técnicos serão esclarecidos em nota</w:t>
      </w:r>
      <w:r w:rsidR="00464D34">
        <w:rPr>
          <w:rFonts w:asciiTheme="majorHAnsi" w:eastAsia="Times New Roman" w:hAnsiTheme="majorHAnsi" w:cstheme="majorHAnsi"/>
        </w:rPr>
        <w:t>s</w:t>
      </w:r>
      <w:r>
        <w:rPr>
          <w:rFonts w:asciiTheme="majorHAnsi" w:eastAsia="Times New Roman" w:hAnsiTheme="majorHAnsi" w:cstheme="majorHAnsi"/>
        </w:rPr>
        <w:t xml:space="preserve"> de rodapé</w:t>
      </w:r>
      <w:r w:rsidR="00464D34">
        <w:rPr>
          <w:rFonts w:asciiTheme="majorHAnsi" w:eastAsia="Times New Roman" w:hAnsiTheme="majorHAnsi" w:cstheme="majorHAnsi"/>
        </w:rPr>
        <w:t>;</w:t>
      </w:r>
    </w:p>
    <w:p w14:paraId="09D89FFC" w14:textId="77777777" w:rsidR="00EA490F" w:rsidRDefault="00D74579">
      <w:pPr>
        <w:pStyle w:val="PargrafodaLista"/>
        <w:numPr>
          <w:ilvl w:val="0"/>
          <w:numId w:val="4"/>
        </w:numPr>
        <w:jc w:val="both"/>
        <w:rPr>
          <w:rFonts w:asciiTheme="majorHAnsi" w:eastAsia="Times New Roman" w:hAnsiTheme="majorHAnsi" w:cstheme="majorHAnsi"/>
        </w:rPr>
      </w:pPr>
      <w:r>
        <w:rPr>
          <w:rFonts w:asciiTheme="majorHAnsi" w:eastAsia="Times New Roman" w:hAnsiTheme="majorHAnsi" w:cstheme="majorHAnsi"/>
        </w:rPr>
        <w:t>Precisa: a informação deve estar livre de incertezas</w:t>
      </w:r>
      <w:r w:rsidR="00464D34">
        <w:rPr>
          <w:rFonts w:asciiTheme="majorHAnsi" w:eastAsia="Times New Roman" w:hAnsiTheme="majorHAnsi" w:cstheme="majorHAnsi"/>
        </w:rPr>
        <w:t>,</w:t>
      </w:r>
      <w:r>
        <w:rPr>
          <w:rFonts w:asciiTheme="majorHAnsi" w:eastAsia="Times New Roman" w:hAnsiTheme="majorHAnsi" w:cstheme="majorHAnsi"/>
        </w:rPr>
        <w:t xml:space="preserve"> não deve expor dúvidas ou obscuridades que causem interpretações diversas das pretendidas</w:t>
      </w:r>
      <w:r w:rsidR="00464D34">
        <w:rPr>
          <w:rFonts w:asciiTheme="majorHAnsi" w:eastAsia="Times New Roman" w:hAnsiTheme="majorHAnsi" w:cstheme="majorHAnsi"/>
        </w:rPr>
        <w:t>;</w:t>
      </w:r>
    </w:p>
    <w:p w14:paraId="567E4CC1" w14:textId="77777777" w:rsidR="00EA490F" w:rsidRDefault="00D74579">
      <w:pPr>
        <w:pStyle w:val="PargrafodaLista"/>
        <w:numPr>
          <w:ilvl w:val="0"/>
          <w:numId w:val="4"/>
        </w:numPr>
        <w:jc w:val="both"/>
        <w:rPr>
          <w:rFonts w:asciiTheme="majorHAnsi" w:eastAsia="Times New Roman" w:hAnsiTheme="majorHAnsi" w:cstheme="majorHAnsi"/>
        </w:rPr>
      </w:pPr>
      <w:r>
        <w:rPr>
          <w:rFonts w:asciiTheme="majorHAnsi" w:eastAsia="Times New Roman" w:hAnsiTheme="majorHAnsi" w:cstheme="majorHAnsi"/>
        </w:rPr>
        <w:t>Oportuna: a informação deve ser divulgada em tempo hábil para que as medidas corretivas sejam tempestivas e, portanto, efetivas</w:t>
      </w:r>
      <w:r w:rsidR="00464D34">
        <w:rPr>
          <w:rFonts w:asciiTheme="majorHAnsi" w:eastAsia="Times New Roman" w:hAnsiTheme="majorHAnsi" w:cstheme="majorHAnsi"/>
        </w:rPr>
        <w:t>;</w:t>
      </w:r>
    </w:p>
    <w:p w14:paraId="46536985" w14:textId="77777777" w:rsidR="00EA490F" w:rsidRDefault="00D74579">
      <w:pPr>
        <w:pStyle w:val="PargrafodaLista"/>
        <w:numPr>
          <w:ilvl w:val="0"/>
          <w:numId w:val="4"/>
        </w:numPr>
        <w:jc w:val="both"/>
        <w:rPr>
          <w:rFonts w:asciiTheme="majorHAnsi" w:eastAsia="Times New Roman" w:hAnsiTheme="majorHAnsi" w:cstheme="majorHAnsi"/>
        </w:rPr>
      </w:pPr>
      <w:r>
        <w:rPr>
          <w:rFonts w:asciiTheme="majorHAnsi" w:eastAsia="Times New Roman" w:hAnsiTheme="majorHAnsi" w:cstheme="majorHAnsi"/>
        </w:rPr>
        <w:t>Imparcial: a informação deve ser fiel aos fatos, com neutralidade; sem juízo de valor; balizada pelo princípio da legalidade</w:t>
      </w:r>
      <w:r w:rsidR="00464D34">
        <w:rPr>
          <w:rFonts w:asciiTheme="majorHAnsi" w:eastAsia="Times New Roman" w:hAnsiTheme="majorHAnsi" w:cstheme="majorHAnsi"/>
        </w:rPr>
        <w:t>;</w:t>
      </w:r>
    </w:p>
    <w:p w14:paraId="0903F241" w14:textId="77777777" w:rsidR="00EA490F" w:rsidRDefault="00D74579">
      <w:pPr>
        <w:pStyle w:val="PargrafodaLista"/>
        <w:numPr>
          <w:ilvl w:val="0"/>
          <w:numId w:val="4"/>
        </w:numPr>
        <w:jc w:val="both"/>
        <w:rPr>
          <w:rFonts w:asciiTheme="majorHAnsi" w:eastAsia="Times New Roman" w:hAnsiTheme="majorHAnsi" w:cstheme="majorHAnsi"/>
        </w:rPr>
      </w:pPr>
      <w:r>
        <w:rPr>
          <w:rFonts w:asciiTheme="majorHAnsi" w:eastAsia="Times New Roman" w:hAnsiTheme="majorHAnsi" w:cstheme="majorHAnsi"/>
        </w:rPr>
        <w:t>Completa: embora objetiva e concisa, a informação deve estar inteira, acabada, terminativa, sem omissões ou supressões</w:t>
      </w:r>
      <w:r w:rsidR="00464D34">
        <w:rPr>
          <w:rFonts w:asciiTheme="majorHAnsi" w:eastAsia="Times New Roman" w:hAnsiTheme="majorHAnsi" w:cstheme="majorHAnsi"/>
        </w:rPr>
        <w:t>;</w:t>
      </w:r>
    </w:p>
    <w:p w14:paraId="77716068" w14:textId="77777777" w:rsidR="00EA490F" w:rsidRDefault="00D74579">
      <w:pPr>
        <w:pStyle w:val="PargrafodaLista"/>
        <w:numPr>
          <w:ilvl w:val="0"/>
          <w:numId w:val="4"/>
        </w:numPr>
        <w:jc w:val="both"/>
        <w:rPr>
          <w:rFonts w:asciiTheme="majorHAnsi" w:eastAsia="Times New Roman" w:hAnsiTheme="majorHAnsi" w:cstheme="majorHAnsi"/>
        </w:rPr>
      </w:pPr>
      <w:r>
        <w:rPr>
          <w:rFonts w:asciiTheme="majorHAnsi" w:eastAsia="Times New Roman" w:hAnsiTheme="majorHAnsi" w:cstheme="majorHAnsi"/>
        </w:rPr>
        <w:t>Conclusiva: a informação deve permitir a formação de opinião sobre os fatos relatados</w:t>
      </w:r>
      <w:r w:rsidR="00464D34">
        <w:rPr>
          <w:rFonts w:asciiTheme="majorHAnsi" w:eastAsia="Times New Roman" w:hAnsiTheme="majorHAnsi" w:cstheme="majorHAnsi"/>
        </w:rPr>
        <w:t>;</w:t>
      </w:r>
    </w:p>
    <w:p w14:paraId="538C69D8" w14:textId="77777777" w:rsidR="00EA490F" w:rsidRDefault="00D74579">
      <w:pPr>
        <w:pStyle w:val="PargrafodaLista"/>
        <w:numPr>
          <w:ilvl w:val="0"/>
          <w:numId w:val="4"/>
        </w:numPr>
        <w:jc w:val="both"/>
        <w:rPr>
          <w:rFonts w:asciiTheme="majorHAnsi" w:eastAsia="Times New Roman" w:hAnsiTheme="majorHAnsi" w:cstheme="majorHAnsi"/>
        </w:rPr>
      </w:pPr>
      <w:r>
        <w:rPr>
          <w:rFonts w:asciiTheme="majorHAnsi" w:eastAsia="Times New Roman" w:hAnsiTheme="majorHAnsi" w:cstheme="majorHAnsi"/>
        </w:rPr>
        <w:t>Construtiva: quando necessária, a informação deve expressar providências para melhorar a gestão financeira e operacional da Administração. Não se deve utilizar expressões duras, ofensivas, adjetivadas, tampouco comentários desnecessários, inoportunos ou depreciativos.</w:t>
      </w:r>
    </w:p>
    <w:p w14:paraId="4CC56B3E" w14:textId="77777777" w:rsidR="00EA490F" w:rsidRDefault="00EA490F">
      <w:pPr>
        <w:jc w:val="both"/>
        <w:rPr>
          <w:rFonts w:asciiTheme="majorHAnsi" w:eastAsia="Times New Roman" w:hAnsiTheme="majorHAnsi" w:cstheme="majorHAnsi"/>
        </w:rPr>
      </w:pPr>
    </w:p>
    <w:p w14:paraId="113F1D90" w14:textId="77777777" w:rsidR="00233D30" w:rsidRDefault="00233D30">
      <w:pPr>
        <w:jc w:val="both"/>
        <w:rPr>
          <w:rFonts w:asciiTheme="majorHAnsi" w:eastAsia="Times New Roman" w:hAnsiTheme="majorHAnsi" w:cstheme="majorHAnsi"/>
        </w:rPr>
      </w:pPr>
    </w:p>
    <w:p w14:paraId="55D747C2" w14:textId="77777777" w:rsidR="00233D30" w:rsidRDefault="00233D30">
      <w:pPr>
        <w:jc w:val="both"/>
        <w:rPr>
          <w:rFonts w:asciiTheme="majorHAnsi" w:eastAsia="Times New Roman" w:hAnsiTheme="majorHAnsi" w:cstheme="majorHAnsi"/>
        </w:rPr>
      </w:pPr>
    </w:p>
    <w:p w14:paraId="00C1F09E" w14:textId="77777777" w:rsidR="00233D30" w:rsidRDefault="00233D30">
      <w:pPr>
        <w:jc w:val="both"/>
        <w:rPr>
          <w:rFonts w:asciiTheme="majorHAnsi" w:eastAsia="Times New Roman" w:hAnsiTheme="majorHAnsi" w:cstheme="majorHAnsi"/>
        </w:rPr>
      </w:pPr>
    </w:p>
    <w:p w14:paraId="3681D760" w14:textId="77777777" w:rsidR="00233D30" w:rsidRDefault="00233D30">
      <w:pPr>
        <w:jc w:val="both"/>
        <w:rPr>
          <w:rFonts w:asciiTheme="majorHAnsi" w:eastAsia="Times New Roman" w:hAnsiTheme="majorHAnsi" w:cstheme="majorHAnsi"/>
        </w:rPr>
      </w:pPr>
    </w:p>
    <w:p w14:paraId="0B9B578E" w14:textId="77777777" w:rsidR="00233D30" w:rsidRDefault="00233D30">
      <w:pPr>
        <w:jc w:val="both"/>
        <w:rPr>
          <w:rFonts w:asciiTheme="majorHAnsi" w:eastAsia="Times New Roman" w:hAnsiTheme="majorHAnsi" w:cstheme="majorHAnsi"/>
        </w:rPr>
      </w:pPr>
    </w:p>
    <w:p w14:paraId="4CB01951" w14:textId="77777777" w:rsidR="00EA490F" w:rsidRDefault="00EA490F">
      <w:pPr>
        <w:jc w:val="both"/>
        <w:rPr>
          <w:rFonts w:asciiTheme="majorHAnsi" w:eastAsia="Times New Roman" w:hAnsiTheme="majorHAnsi" w:cstheme="majorHAnsi"/>
        </w:rPr>
      </w:pPr>
    </w:p>
    <w:p w14:paraId="1AC81291" w14:textId="77777777" w:rsidR="00EA490F" w:rsidRDefault="00D74579" w:rsidP="00D74579">
      <w:pPr>
        <w:ind w:firstLine="1418"/>
        <w:jc w:val="both"/>
        <w:rPr>
          <w:rFonts w:asciiTheme="majorHAnsi" w:eastAsia="Times New Roman" w:hAnsiTheme="majorHAnsi" w:cstheme="majorHAnsi"/>
        </w:rPr>
      </w:pPr>
      <w:r>
        <w:rPr>
          <w:rFonts w:asciiTheme="majorHAnsi" w:eastAsia="Times New Roman" w:hAnsiTheme="majorHAnsi" w:cstheme="majorHAnsi"/>
        </w:rPr>
        <w:t>Diante de todo o exposto, considera-se formalizado o Plano Operativo Anual de Controle Interno da Prefeitura do Município de São Bernardo do Campo para o exercício de 2024, submetendo-o para ciência e aprovação do Sr. Prefeito, não eximindo esta unidade de controle de outros trabalhos solicitados pela Administração.</w:t>
      </w:r>
    </w:p>
    <w:p w14:paraId="087D0BDD" w14:textId="77777777" w:rsidR="00EA490F" w:rsidRDefault="00EA490F">
      <w:pPr>
        <w:jc w:val="both"/>
        <w:rPr>
          <w:rFonts w:asciiTheme="majorHAnsi" w:eastAsia="Times New Roman" w:hAnsiTheme="majorHAnsi" w:cstheme="majorHAnsi"/>
        </w:rPr>
      </w:pPr>
    </w:p>
    <w:p w14:paraId="403CBFD4" w14:textId="77777777" w:rsidR="00EA490F" w:rsidRDefault="00EA490F">
      <w:pPr>
        <w:jc w:val="both"/>
        <w:rPr>
          <w:rFonts w:asciiTheme="majorHAnsi" w:eastAsia="Times New Roman" w:hAnsiTheme="majorHAnsi" w:cstheme="majorHAnsi"/>
        </w:rPr>
      </w:pPr>
    </w:p>
    <w:p w14:paraId="7597F7BD" w14:textId="77777777" w:rsidR="00EA490F" w:rsidRDefault="00D74579">
      <w:pPr>
        <w:jc w:val="center"/>
        <w:rPr>
          <w:rFonts w:asciiTheme="majorHAnsi" w:eastAsia="Times New Roman" w:hAnsiTheme="majorHAnsi" w:cstheme="majorHAnsi"/>
        </w:rPr>
      </w:pPr>
      <w:r>
        <w:rPr>
          <w:rFonts w:asciiTheme="majorHAnsi" w:eastAsia="Times New Roman" w:hAnsiTheme="majorHAnsi" w:cstheme="majorHAnsi"/>
        </w:rPr>
        <w:t xml:space="preserve">São Bernardo do Campo, </w:t>
      </w:r>
      <w:r w:rsidR="00784144">
        <w:rPr>
          <w:rFonts w:asciiTheme="majorHAnsi" w:eastAsia="Times New Roman" w:hAnsiTheme="majorHAnsi" w:cstheme="majorHAnsi"/>
        </w:rPr>
        <w:t>29</w:t>
      </w:r>
      <w:r>
        <w:rPr>
          <w:rFonts w:asciiTheme="majorHAnsi" w:eastAsia="Times New Roman" w:hAnsiTheme="majorHAnsi" w:cstheme="majorHAnsi"/>
        </w:rPr>
        <w:t xml:space="preserve"> de dezembro de 2023.</w:t>
      </w:r>
    </w:p>
    <w:p w14:paraId="6207F1B0" w14:textId="77777777" w:rsidR="00EA490F" w:rsidRDefault="00EA490F">
      <w:pPr>
        <w:jc w:val="center"/>
        <w:rPr>
          <w:rFonts w:asciiTheme="majorHAnsi" w:eastAsia="Times New Roman" w:hAnsiTheme="majorHAnsi" w:cstheme="majorHAnsi"/>
        </w:rPr>
      </w:pPr>
    </w:p>
    <w:p w14:paraId="65CFD9A8" w14:textId="77777777" w:rsidR="00EA490F" w:rsidRDefault="00EA490F">
      <w:pPr>
        <w:jc w:val="center"/>
        <w:rPr>
          <w:rFonts w:asciiTheme="majorHAnsi" w:eastAsia="Times New Roman" w:hAnsiTheme="majorHAnsi" w:cstheme="majorHAnsi"/>
        </w:rPr>
      </w:pPr>
    </w:p>
    <w:p w14:paraId="71DDF15F" w14:textId="77777777" w:rsidR="00EA490F" w:rsidRDefault="00D74579">
      <w:pPr>
        <w:jc w:val="center"/>
        <w:rPr>
          <w:rFonts w:asciiTheme="majorHAnsi" w:eastAsia="Times New Roman" w:hAnsiTheme="majorHAnsi" w:cstheme="majorHAnsi"/>
          <w:b/>
          <w:bCs/>
          <w:sz w:val="27"/>
          <w:szCs w:val="27"/>
        </w:rPr>
      </w:pPr>
      <w:r>
        <w:rPr>
          <w:rFonts w:asciiTheme="majorHAnsi" w:eastAsia="Times New Roman" w:hAnsiTheme="majorHAnsi" w:cstheme="majorHAnsi"/>
          <w:b/>
          <w:bCs/>
          <w:sz w:val="27"/>
          <w:szCs w:val="27"/>
        </w:rPr>
        <w:t>ALCIR PIRANI</w:t>
      </w:r>
    </w:p>
    <w:p w14:paraId="6A81C691" w14:textId="77777777" w:rsidR="00EA490F" w:rsidRDefault="00D74579">
      <w:pPr>
        <w:jc w:val="center"/>
        <w:rPr>
          <w:rFonts w:asciiTheme="majorHAnsi" w:eastAsia="Times New Roman" w:hAnsiTheme="majorHAnsi" w:cstheme="majorHAnsi"/>
          <w:sz w:val="22"/>
          <w:szCs w:val="22"/>
        </w:rPr>
      </w:pPr>
      <w:r>
        <w:rPr>
          <w:rFonts w:asciiTheme="majorHAnsi" w:eastAsia="Times New Roman" w:hAnsiTheme="majorHAnsi" w:cstheme="majorHAnsi"/>
          <w:sz w:val="22"/>
          <w:szCs w:val="22"/>
        </w:rPr>
        <w:t>DIRETOR DO DEPARTAMENTO DE ORÇAMENTO E CONTROLADORIA</w:t>
      </w:r>
    </w:p>
    <w:p w14:paraId="0FAB88AA" w14:textId="77777777" w:rsidR="00EA490F" w:rsidRDefault="00D74579">
      <w:pPr>
        <w:jc w:val="center"/>
        <w:rPr>
          <w:rFonts w:asciiTheme="majorHAnsi" w:eastAsia="Times New Roman" w:hAnsiTheme="majorHAnsi" w:cstheme="majorHAnsi"/>
          <w:sz w:val="22"/>
          <w:szCs w:val="22"/>
        </w:rPr>
      </w:pPr>
      <w:r>
        <w:rPr>
          <w:rFonts w:asciiTheme="majorHAnsi" w:eastAsia="Times New Roman" w:hAnsiTheme="majorHAnsi" w:cstheme="majorHAnsi"/>
          <w:sz w:val="22"/>
          <w:szCs w:val="22"/>
        </w:rPr>
        <w:t>RESPONSÁVEL PELO CONTROLE INTERNO</w:t>
      </w:r>
    </w:p>
    <w:p w14:paraId="42A68905" w14:textId="77777777" w:rsidR="00EA490F" w:rsidRDefault="00EA490F">
      <w:pPr>
        <w:jc w:val="both"/>
        <w:rPr>
          <w:rFonts w:asciiTheme="majorHAnsi" w:eastAsia="Times New Roman" w:hAnsiTheme="majorHAnsi" w:cstheme="majorHAnsi"/>
        </w:rPr>
      </w:pPr>
    </w:p>
    <w:p w14:paraId="09E3658D" w14:textId="77777777" w:rsidR="00EA490F" w:rsidRDefault="00EA490F">
      <w:pPr>
        <w:jc w:val="both"/>
        <w:rPr>
          <w:rFonts w:asciiTheme="majorHAnsi" w:eastAsia="Times New Roman" w:hAnsiTheme="majorHAnsi" w:cstheme="majorHAnsi"/>
        </w:rPr>
      </w:pPr>
    </w:p>
    <w:p w14:paraId="73BB98CD" w14:textId="77777777" w:rsidR="00EA490F" w:rsidRDefault="00EA490F">
      <w:pPr>
        <w:jc w:val="both"/>
        <w:rPr>
          <w:rFonts w:asciiTheme="majorHAnsi" w:eastAsia="Times New Roman" w:hAnsiTheme="majorHAnsi" w:cstheme="majorHAnsi"/>
        </w:rPr>
      </w:pPr>
    </w:p>
    <w:p w14:paraId="7EE1F4B8" w14:textId="77777777" w:rsidR="00EA490F" w:rsidRDefault="00EA490F">
      <w:pPr>
        <w:jc w:val="both"/>
        <w:rPr>
          <w:rFonts w:asciiTheme="majorHAnsi" w:eastAsia="Times New Roman" w:hAnsiTheme="majorHAnsi" w:cstheme="majorHAnsi"/>
        </w:rPr>
      </w:pPr>
    </w:p>
    <w:p w14:paraId="3D76279C" w14:textId="77777777" w:rsidR="00EA490F" w:rsidRDefault="00EA490F">
      <w:pPr>
        <w:jc w:val="both"/>
        <w:rPr>
          <w:rFonts w:asciiTheme="majorHAnsi" w:eastAsia="Times New Roman" w:hAnsiTheme="majorHAnsi" w:cstheme="majorHAnsi"/>
        </w:rPr>
      </w:pPr>
    </w:p>
    <w:p w14:paraId="78DA73BE" w14:textId="77777777" w:rsidR="00EA490F" w:rsidRDefault="00EA490F">
      <w:pPr>
        <w:jc w:val="both"/>
        <w:rPr>
          <w:rFonts w:asciiTheme="majorHAnsi" w:eastAsia="Times New Roman" w:hAnsiTheme="majorHAnsi" w:cstheme="majorHAnsi"/>
        </w:rPr>
      </w:pPr>
    </w:p>
    <w:p w14:paraId="6F974BB0" w14:textId="77777777" w:rsidR="00EA490F" w:rsidRDefault="00D74579">
      <w:pPr>
        <w:rPr>
          <w:rFonts w:ascii="Calibri Light" w:eastAsia="Times New Roman" w:hAnsi="Calibri Light" w:cs="Calibri Light"/>
          <w:b/>
          <w:bCs/>
          <w:sz w:val="27"/>
          <w:szCs w:val="27"/>
        </w:rPr>
      </w:pPr>
      <w:r>
        <w:rPr>
          <w:rFonts w:ascii="Calibri Light" w:eastAsia="Times New Roman" w:hAnsi="Calibri Light" w:cs="Calibri Light"/>
          <w:b/>
          <w:bCs/>
          <w:sz w:val="27"/>
          <w:szCs w:val="27"/>
        </w:rPr>
        <w:t>CIÊNCIA E APROVAÇÃO DO SR. PREFEITO</w:t>
      </w:r>
    </w:p>
    <w:p w14:paraId="1A3F8EF5" w14:textId="77777777" w:rsidR="00EA490F" w:rsidRDefault="00EA490F">
      <w:pPr>
        <w:rPr>
          <w:rFonts w:ascii="Calibri Light" w:eastAsia="Times New Roman" w:hAnsi="Calibri Light" w:cs="Calibri Light"/>
          <w:b/>
          <w:bCs/>
          <w:sz w:val="27"/>
          <w:szCs w:val="27"/>
        </w:rPr>
      </w:pPr>
    </w:p>
    <w:p w14:paraId="135C15C3" w14:textId="77777777" w:rsidR="00EA490F" w:rsidRDefault="00EA490F">
      <w:pPr>
        <w:jc w:val="both"/>
        <w:rPr>
          <w:rFonts w:asciiTheme="majorHAnsi" w:eastAsia="Times New Roman" w:hAnsiTheme="majorHAnsi" w:cstheme="majorHAnsi"/>
        </w:rPr>
      </w:pPr>
    </w:p>
    <w:p w14:paraId="4EBB9BA0" w14:textId="77777777" w:rsidR="00EA490F" w:rsidRDefault="00D74579">
      <w:pPr>
        <w:spacing w:after="120"/>
        <w:jc w:val="both"/>
        <w:rPr>
          <w:rFonts w:asciiTheme="majorHAnsi" w:hAnsiTheme="majorHAnsi" w:cstheme="majorHAnsi"/>
        </w:rPr>
      </w:pPr>
      <w:r>
        <w:rPr>
          <w:rFonts w:asciiTheme="majorHAnsi" w:hAnsiTheme="majorHAnsi" w:cstheme="majorHAnsi"/>
        </w:rPr>
        <w:t xml:space="preserve">Ciente do Plano Operativo Anual elaborado pelo Controle Interno para execução das atividades no decorrer do exercício de 2024, </w:t>
      </w:r>
      <w:r>
        <w:rPr>
          <w:rFonts w:asciiTheme="majorHAnsi" w:hAnsiTheme="majorHAnsi" w:cstheme="majorHAnsi"/>
          <w:b/>
          <w:bCs/>
        </w:rPr>
        <w:t>aprovo</w:t>
      </w:r>
      <w:r>
        <w:rPr>
          <w:rFonts w:asciiTheme="majorHAnsi" w:hAnsiTheme="majorHAnsi" w:cstheme="majorHAnsi"/>
        </w:rPr>
        <w:t xml:space="preserve"> pela prossecução dos serviços desta Unidade de Controle. </w:t>
      </w:r>
    </w:p>
    <w:p w14:paraId="0E4E3566" w14:textId="77777777" w:rsidR="00EA490F" w:rsidRDefault="00D74579">
      <w:pPr>
        <w:spacing w:after="120"/>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p>
    <w:p w14:paraId="69634F96" w14:textId="77777777" w:rsidR="00EA490F" w:rsidRDefault="00EA490F">
      <w:pPr>
        <w:spacing w:after="120"/>
        <w:jc w:val="both"/>
        <w:rPr>
          <w:rFonts w:asciiTheme="majorHAnsi" w:hAnsiTheme="majorHAnsi" w:cstheme="majorHAnsi"/>
        </w:rPr>
      </w:pPr>
    </w:p>
    <w:p w14:paraId="21F11CEA" w14:textId="77777777" w:rsidR="00EA490F" w:rsidRDefault="00EA490F">
      <w:pPr>
        <w:spacing w:after="120"/>
        <w:jc w:val="center"/>
        <w:rPr>
          <w:rFonts w:asciiTheme="majorHAnsi" w:hAnsiTheme="majorHAnsi" w:cstheme="majorHAnsi"/>
        </w:rPr>
      </w:pPr>
    </w:p>
    <w:p w14:paraId="39EEF44E" w14:textId="77777777" w:rsidR="00EA490F" w:rsidRDefault="00D74579">
      <w:pPr>
        <w:jc w:val="center"/>
        <w:rPr>
          <w:rFonts w:asciiTheme="majorHAnsi" w:hAnsiTheme="majorHAnsi" w:cstheme="majorHAnsi"/>
          <w:b/>
          <w:sz w:val="27"/>
          <w:szCs w:val="27"/>
        </w:rPr>
      </w:pPr>
      <w:r>
        <w:rPr>
          <w:rFonts w:asciiTheme="majorHAnsi" w:hAnsiTheme="majorHAnsi" w:cstheme="majorHAnsi"/>
          <w:b/>
          <w:sz w:val="27"/>
          <w:szCs w:val="27"/>
        </w:rPr>
        <w:t>ORLANDO MORANDO JÚNIOR</w:t>
      </w:r>
    </w:p>
    <w:p w14:paraId="1F1F3020" w14:textId="77777777" w:rsidR="00EA490F" w:rsidRDefault="00D74579">
      <w:pPr>
        <w:jc w:val="center"/>
        <w:rPr>
          <w:rFonts w:asciiTheme="majorHAnsi" w:hAnsiTheme="majorHAnsi" w:cstheme="majorHAnsi"/>
        </w:rPr>
      </w:pPr>
      <w:r>
        <w:rPr>
          <w:rFonts w:asciiTheme="majorHAnsi" w:hAnsiTheme="majorHAnsi" w:cstheme="majorHAnsi"/>
        </w:rPr>
        <w:t>PREFEITO MUNICIPAL</w:t>
      </w:r>
    </w:p>
    <w:p w14:paraId="0A8602A9" w14:textId="77777777" w:rsidR="00EA490F" w:rsidRDefault="00EA490F">
      <w:pPr>
        <w:rPr>
          <w:rFonts w:eastAsia="Times New Roman"/>
        </w:rPr>
      </w:pPr>
    </w:p>
    <w:tbl>
      <w:tblPr>
        <w:tblW w:w="5131" w:type="dxa"/>
        <w:tblCellSpacing w:w="0" w:type="dxa"/>
        <w:tblInd w:w="21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2"/>
        <w:gridCol w:w="2119"/>
      </w:tblGrid>
      <w:tr w:rsidR="00EA490F" w14:paraId="6AA14F80" w14:textId="77777777" w:rsidTr="00233D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020"/>
              <w:gridCol w:w="1320"/>
              <w:gridCol w:w="642"/>
            </w:tblGrid>
            <w:tr w:rsidR="00EA490F" w14:paraId="64DF9EA7" w14:textId="77777777">
              <w:trPr>
                <w:divId w:val="2023512599"/>
                <w:tblCellSpacing w:w="0" w:type="dxa"/>
              </w:trPr>
              <w:tc>
                <w:tcPr>
                  <w:tcW w:w="750" w:type="pct"/>
                  <w:vAlign w:val="center"/>
                  <w:hideMark/>
                </w:tcPr>
                <w:p w14:paraId="4EB36FC0" w14:textId="77777777" w:rsidR="00EA490F" w:rsidRDefault="00D74579">
                  <w:pPr>
                    <w:jc w:val="center"/>
                    <w:rPr>
                      <w:rFonts w:ascii="Calibri Light" w:eastAsia="Times New Roman" w:hAnsi="Calibri Light" w:cs="Calibri Light"/>
                    </w:rPr>
                  </w:pPr>
                  <w:r>
                    <w:rPr>
                      <w:rFonts w:eastAsia="Times New Roman"/>
                      <w:noProof/>
                    </w:rPr>
                    <w:drawing>
                      <wp:inline distT="0" distB="0" distL="0" distR="0" wp14:anchorId="7BC39DC9" wp14:editId="1A892993">
                        <wp:extent cx="647700" cy="7239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tc>
              <w:tc>
                <w:tcPr>
                  <w:tcW w:w="3000" w:type="pct"/>
                  <w:vAlign w:val="center"/>
                  <w:hideMark/>
                </w:tcPr>
                <w:p w14:paraId="54D2FC07" w14:textId="77777777" w:rsidR="00EA490F" w:rsidRDefault="00D74579">
                  <w:pPr>
                    <w:jc w:val="center"/>
                    <w:rPr>
                      <w:rFonts w:ascii="Calibri Light" w:eastAsia="Times New Roman" w:hAnsi="Calibri Light" w:cs="Calibri Light"/>
                    </w:rPr>
                  </w:pPr>
                  <w:r>
                    <w:rPr>
                      <w:rStyle w:val="textonegritog1"/>
                      <w:rFonts w:eastAsia="Times New Roman"/>
                    </w:rPr>
                    <w:t>Prefeitura Municipal de São Bernardo do Campo</w:t>
                  </w:r>
                  <w:r>
                    <w:rPr>
                      <w:rFonts w:ascii="Calibri Light" w:eastAsia="Times New Roman" w:hAnsi="Calibri Light" w:cs="Calibri Light"/>
                    </w:rPr>
                    <w:t xml:space="preserve"> </w:t>
                  </w:r>
                  <w:r>
                    <w:rPr>
                      <w:rFonts w:ascii="Calibri Light" w:eastAsia="Times New Roman" w:hAnsi="Calibri Light" w:cs="Calibri Light"/>
                    </w:rPr>
                    <w:br/>
                  </w:r>
                  <w:r>
                    <w:rPr>
                      <w:rStyle w:val="textonegritog1"/>
                      <w:rFonts w:eastAsia="Times New Roman"/>
                      <w:sz w:val="33"/>
                      <w:szCs w:val="33"/>
                    </w:rPr>
                    <w:t xml:space="preserve">Relatório do Plano Operativo </w:t>
                  </w:r>
                </w:p>
              </w:tc>
              <w:tc>
                <w:tcPr>
                  <w:tcW w:w="750" w:type="pct"/>
                  <w:vAlign w:val="center"/>
                  <w:hideMark/>
                </w:tcPr>
                <w:p w14:paraId="3D1B8C3C" w14:textId="77777777" w:rsidR="00EA490F" w:rsidRDefault="00D74579">
                  <w:pPr>
                    <w:jc w:val="right"/>
                    <w:rPr>
                      <w:rFonts w:ascii="Calibri Light" w:eastAsia="Times New Roman" w:hAnsi="Calibri Light" w:cs="Calibri Light"/>
                    </w:rPr>
                  </w:pPr>
                  <w:r>
                    <w:rPr>
                      <w:rFonts w:ascii="Calibri Light" w:eastAsia="Times New Roman" w:hAnsi="Calibri Light" w:cs="Calibri Light"/>
                    </w:rPr>
                    <w:br/>
                  </w:r>
                  <w:r>
                    <w:rPr>
                      <w:rFonts w:ascii="Calibri Light" w:eastAsia="Times New Roman" w:hAnsi="Calibri Light" w:cs="Calibri Light"/>
                    </w:rPr>
                    <w:br/>
                  </w:r>
                  <w:r>
                    <w:rPr>
                      <w:rFonts w:ascii="Calibri Light" w:eastAsia="Times New Roman" w:hAnsi="Calibri Light" w:cs="Calibri Light"/>
                    </w:rPr>
                    <w:br/>
                  </w:r>
                  <w:r>
                    <w:rPr>
                      <w:rStyle w:val="label1"/>
                      <w:rFonts w:eastAsia="Times New Roman"/>
                    </w:rPr>
                    <w:t>Exercício de 2024</w:t>
                  </w:r>
                  <w:r>
                    <w:rPr>
                      <w:rFonts w:ascii="Calibri Light" w:eastAsia="Times New Roman" w:hAnsi="Calibri Light" w:cs="Calibri Light"/>
                    </w:rPr>
                    <w:t xml:space="preserve"> </w:t>
                  </w:r>
                </w:p>
              </w:tc>
            </w:tr>
            <w:tr w:rsidR="00EA490F" w14:paraId="49B11D78" w14:textId="77777777">
              <w:trPr>
                <w:divId w:val="2023512599"/>
                <w:trHeight w:val="15"/>
                <w:tblCellSpacing w:w="0" w:type="dxa"/>
              </w:trPr>
              <w:tc>
                <w:tcPr>
                  <w:tcW w:w="0" w:type="auto"/>
                  <w:gridSpan w:val="3"/>
                  <w:vAlign w:val="center"/>
                  <w:hideMark/>
                </w:tcPr>
                <w:p w14:paraId="71D66A18" w14:textId="77777777" w:rsidR="00EA490F" w:rsidRDefault="00A625BA">
                  <w:pPr>
                    <w:jc w:val="center"/>
                    <w:rPr>
                      <w:rFonts w:ascii="Calibri Light" w:eastAsia="Times New Roman" w:hAnsi="Calibri Light" w:cs="Calibri Light"/>
                      <w:sz w:val="4"/>
                      <w:szCs w:val="4"/>
                    </w:rPr>
                  </w:pPr>
                  <w:r>
                    <w:rPr>
                      <w:rFonts w:ascii="Calibri Light" w:eastAsia="Times New Roman" w:hAnsi="Calibri Light" w:cs="Calibri Light"/>
                      <w:sz w:val="4"/>
                      <w:szCs w:val="4"/>
                    </w:rPr>
                    <w:pict w14:anchorId="1B0CA221">
                      <v:rect id="_x0000_i1025" style="width:555.3pt;height:.75pt" o:hralign="center" o:hrstd="t" o:hrnoshade="t" o:hr="t" fillcolor="black" stroked="f"/>
                    </w:pict>
                  </w:r>
                </w:p>
              </w:tc>
            </w:tr>
          </w:tbl>
          <w:p w14:paraId="2AC45D16" w14:textId="77777777" w:rsidR="00EA490F" w:rsidRDefault="00EA490F">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604"/>
              <w:gridCol w:w="717"/>
              <w:gridCol w:w="468"/>
            </w:tblGrid>
            <w:tr w:rsidR="00EA490F" w14:paraId="429832FF" w14:textId="77777777">
              <w:trPr>
                <w:tblCellSpacing w:w="0" w:type="dxa"/>
                <w:jc w:val="center"/>
              </w:trPr>
              <w:tc>
                <w:tcPr>
                  <w:tcW w:w="0" w:type="auto"/>
                  <w:gridSpan w:val="4"/>
                  <w:vAlign w:val="center"/>
                  <w:hideMark/>
                </w:tcPr>
                <w:p w14:paraId="4A33DC53" w14:textId="77777777" w:rsidR="00EA490F" w:rsidRDefault="00A625BA">
                  <w:pPr>
                    <w:jc w:val="center"/>
                    <w:rPr>
                      <w:rFonts w:ascii="Calibri Light" w:eastAsia="Times New Roman" w:hAnsi="Calibri Light" w:cs="Calibri Light"/>
                      <w:sz w:val="4"/>
                      <w:szCs w:val="4"/>
                    </w:rPr>
                  </w:pPr>
                  <w:r>
                    <w:rPr>
                      <w:rFonts w:ascii="Calibri Light" w:eastAsia="Times New Roman" w:hAnsi="Calibri Light" w:cs="Calibri Light"/>
                      <w:sz w:val="4"/>
                      <w:szCs w:val="4"/>
                    </w:rPr>
                    <w:pict w14:anchorId="4EB48888">
                      <v:rect id="_x0000_i1026" style="width:555.3pt;height:.75pt" o:hralign="center" o:hrstd="t" o:hrnoshade="t" o:hr="t" fillcolor="black" stroked="f"/>
                    </w:pict>
                  </w:r>
                </w:p>
              </w:tc>
            </w:tr>
            <w:tr w:rsidR="00EA490F" w14:paraId="2C961BE6" w14:textId="77777777">
              <w:trPr>
                <w:tblCellSpacing w:w="0" w:type="dxa"/>
                <w:jc w:val="center"/>
              </w:trPr>
              <w:tc>
                <w:tcPr>
                  <w:tcW w:w="150" w:type="pct"/>
                  <w:vAlign w:val="center"/>
                  <w:hideMark/>
                </w:tcPr>
                <w:p w14:paraId="63E9281E" w14:textId="77777777" w:rsidR="00EA490F" w:rsidRDefault="00D74579">
                  <w:pPr>
                    <w:rPr>
                      <w:rFonts w:ascii="Calibri Light" w:eastAsia="Times New Roman" w:hAnsi="Calibri Light" w:cs="Calibri Light"/>
                      <w:sz w:val="4"/>
                      <w:szCs w:val="4"/>
                    </w:rPr>
                  </w:pPr>
                  <w:r>
                    <w:rPr>
                      <w:noProof/>
                    </w:rPr>
                    <w:drawing>
                      <wp:anchor distT="0" distB="0" distL="0" distR="0" simplePos="0" relativeHeight="251658240" behindDoc="0" locked="0" layoutInCell="1" allowOverlap="0" wp14:anchorId="7EE69A40" wp14:editId="6FB88913">
                        <wp:simplePos x="0" y="0"/>
                        <wp:positionH relativeFrom="column">
                          <wp:align>left</wp:align>
                        </wp:positionH>
                        <wp:positionV relativeFrom="line">
                          <wp:posOffset>0</wp:posOffset>
                        </wp:positionV>
                        <wp:extent cx="190500" cy="20955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1500" w:type="pct"/>
                  <w:vAlign w:val="center"/>
                  <w:hideMark/>
                </w:tcPr>
                <w:p w14:paraId="02B4EBAE" w14:textId="77777777" w:rsidR="00EA490F" w:rsidRDefault="00D74579">
                  <w:pPr>
                    <w:rPr>
                      <w:rFonts w:ascii="Calibri Light" w:eastAsia="Times New Roman" w:hAnsi="Calibri Light" w:cs="Calibri Light"/>
                      <w:sz w:val="15"/>
                      <w:szCs w:val="15"/>
                    </w:rPr>
                  </w:pPr>
                  <w:r>
                    <w:rPr>
                      <w:rFonts w:ascii="Calibri Light" w:eastAsia="Times New Roman" w:hAnsi="Calibri Light" w:cs="Calibri Light"/>
                      <w:sz w:val="15"/>
                      <w:szCs w:val="15"/>
                    </w:rPr>
                    <w:t>Prefeitura Municipal de São Bernardo do Campo</w:t>
                  </w:r>
                </w:p>
              </w:tc>
              <w:tc>
                <w:tcPr>
                  <w:tcW w:w="1850" w:type="pct"/>
                  <w:vAlign w:val="center"/>
                  <w:hideMark/>
                </w:tcPr>
                <w:p w14:paraId="71C23173" w14:textId="77777777" w:rsidR="00EA490F" w:rsidRDefault="00D74579">
                  <w:pPr>
                    <w:jc w:val="center"/>
                    <w:rPr>
                      <w:rFonts w:ascii="Calibri Light" w:eastAsia="Times New Roman" w:hAnsi="Calibri Light" w:cs="Calibri Light"/>
                      <w:sz w:val="15"/>
                      <w:szCs w:val="15"/>
                    </w:rPr>
                  </w:pPr>
                  <w:r>
                    <w:rPr>
                      <w:rFonts w:ascii="Calibri Light" w:eastAsia="Times New Roman" w:hAnsi="Calibri Light" w:cs="Calibri Light"/>
                      <w:sz w:val="15"/>
                      <w:szCs w:val="15"/>
                    </w:rPr>
                    <w:t xml:space="preserve">Relatório do Plano Operativo </w:t>
                  </w:r>
                  <w:r>
                    <w:rPr>
                      <w:rFonts w:ascii="Calibri Light" w:eastAsia="Times New Roman" w:hAnsi="Calibri Light" w:cs="Calibri Light"/>
                      <w:sz w:val="15"/>
                      <w:szCs w:val="15"/>
                    </w:rPr>
                    <w:br/>
                    <w:t xml:space="preserve">Emitido em 05/02/2024 17:02:04 </w:t>
                  </w:r>
                </w:p>
              </w:tc>
              <w:tc>
                <w:tcPr>
                  <w:tcW w:w="1500" w:type="pct"/>
                  <w:vAlign w:val="center"/>
                  <w:hideMark/>
                </w:tcPr>
                <w:p w14:paraId="41EFEE4F" w14:textId="77777777" w:rsidR="00EA490F" w:rsidRDefault="00D74579">
                  <w:pPr>
                    <w:pStyle w:val="Rodap"/>
                    <w:jc w:val="right"/>
                    <w:rPr>
                      <w:sz w:val="15"/>
                      <w:szCs w:val="15"/>
                    </w:rPr>
                  </w:pPr>
                  <w:r>
                    <w:rPr>
                      <w:sz w:val="15"/>
                      <w:szCs w:val="15"/>
                    </w:rPr>
                    <w:t xml:space="preserve">Página </w:t>
                  </w:r>
                  <w:r>
                    <w:rPr>
                      <w:sz w:val="15"/>
                      <w:szCs w:val="15"/>
                    </w:rPr>
                    <w:fldChar w:fldCharType="begin"/>
                  </w:r>
                  <w:r>
                    <w:rPr>
                      <w:sz w:val="15"/>
                      <w:szCs w:val="15"/>
                    </w:rPr>
                    <w:instrText>PAGE</w:instrText>
                  </w:r>
                  <w:r w:rsidR="00A625BA">
                    <w:rPr>
                      <w:sz w:val="15"/>
                      <w:szCs w:val="15"/>
                    </w:rPr>
                    <w:fldChar w:fldCharType="separate"/>
                  </w:r>
                  <w:r>
                    <w:rPr>
                      <w:rFonts w:ascii="Calibri Light" w:hAnsi="Calibri Light" w:cs="Calibri Light"/>
                      <w:sz w:val="15"/>
                      <w:szCs w:val="15"/>
                    </w:rPr>
                    <w:fldChar w:fldCharType="end"/>
                  </w:r>
                  <w:r>
                    <w:rPr>
                      <w:sz w:val="15"/>
                      <w:szCs w:val="15"/>
                    </w:rPr>
                    <w:t xml:space="preserve"> de </w:t>
                  </w:r>
                  <w:r>
                    <w:rPr>
                      <w:sz w:val="15"/>
                      <w:szCs w:val="15"/>
                    </w:rPr>
                    <w:fldChar w:fldCharType="begin"/>
                  </w:r>
                  <w:r>
                    <w:rPr>
                      <w:sz w:val="15"/>
                      <w:szCs w:val="15"/>
                    </w:rPr>
                    <w:instrText>NUMPAGES</w:instrText>
                  </w:r>
                  <w:r>
                    <w:rPr>
                      <w:sz w:val="15"/>
                      <w:szCs w:val="15"/>
                    </w:rPr>
                    <w:fldChar w:fldCharType="separate"/>
                  </w:r>
                  <w:r>
                    <w:rPr>
                      <w:noProof/>
                      <w:sz w:val="15"/>
                      <w:szCs w:val="15"/>
                    </w:rPr>
                    <w:t>6</w:t>
                  </w:r>
                  <w:r>
                    <w:rPr>
                      <w:rFonts w:ascii="Calibri Light" w:hAnsi="Calibri Light" w:cs="Calibri Light"/>
                      <w:sz w:val="15"/>
                      <w:szCs w:val="15"/>
                    </w:rPr>
                    <w:fldChar w:fldCharType="end"/>
                  </w:r>
                  <w:r>
                    <w:rPr>
                      <w:sz w:val="15"/>
                      <w:szCs w:val="15"/>
                    </w:rPr>
                    <w:t xml:space="preserve"> </w:t>
                  </w:r>
                </w:p>
              </w:tc>
            </w:tr>
          </w:tbl>
          <w:p w14:paraId="15B9202C" w14:textId="77777777" w:rsidR="00EA490F" w:rsidRDefault="00D74579">
            <w:pPr>
              <w:pStyle w:val="Cabealho"/>
              <w:divId w:val="112795590"/>
            </w:pPr>
            <w:r>
              <w:rPr>
                <w:lang w:val="en-US"/>
              </w:rPr>
              <w:t xml:space="preserve">  </w:t>
            </w:r>
          </w:p>
          <w:p w14:paraId="7A13F4BF" w14:textId="77777777" w:rsidR="00EA490F" w:rsidRDefault="00D74579">
            <w:pPr>
              <w:pStyle w:val="Rodap"/>
              <w:divId w:val="2068336343"/>
            </w:pPr>
            <w:r>
              <w:rPr>
                <w:rFonts w:ascii="Calibri Light" w:hAnsi="Calibri Light" w:cs="Calibri Light"/>
                <w:lang w:val="en-US"/>
              </w:rPr>
              <w:t> </w:t>
            </w:r>
            <w:r>
              <w:rPr>
                <w:lang w:val="en-US"/>
              </w:rPr>
              <w:t xml:space="preserve"> </w:t>
            </w:r>
          </w:p>
        </w:tc>
      </w:tr>
    </w:tbl>
    <w:p w14:paraId="4973D51D" w14:textId="77777777" w:rsidR="00096648" w:rsidRDefault="00096648" w:rsidP="00233D30">
      <w:pPr>
        <w:rPr>
          <w:rFonts w:eastAsia="Times New Roman"/>
        </w:rPr>
      </w:pPr>
    </w:p>
    <w:sectPr w:rsidR="00096648">
      <w:headerReference w:type="default" r:id="rId8"/>
      <w:footerReference w:type="default" r:id="rId9"/>
      <w:pgSz w:w="12240" w:h="15840"/>
      <w:pgMar w:top="567" w:right="567" w:bottom="1134"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24C3" w14:textId="77777777" w:rsidR="00D74579" w:rsidRDefault="00D74579">
      <w:r>
        <w:separator/>
      </w:r>
    </w:p>
  </w:endnote>
  <w:endnote w:type="continuationSeparator" w:id="0">
    <w:p w14:paraId="5F0C6220" w14:textId="77777777" w:rsidR="00D74579" w:rsidRDefault="00D7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Spacing w:w="0" w:type="dxa"/>
      <w:tblCellMar>
        <w:left w:w="0" w:type="dxa"/>
        <w:right w:w="0" w:type="dxa"/>
      </w:tblCellMar>
      <w:tblLook w:val="04A0" w:firstRow="1" w:lastRow="0" w:firstColumn="1" w:lastColumn="0" w:noHBand="0" w:noVBand="1"/>
    </w:tblPr>
    <w:tblGrid>
      <w:gridCol w:w="333"/>
      <w:gridCol w:w="3332"/>
      <w:gridCol w:w="4109"/>
      <w:gridCol w:w="3332"/>
    </w:tblGrid>
    <w:tr w:rsidR="00EA490F" w14:paraId="7017E230" w14:textId="77777777">
      <w:trPr>
        <w:tblCellSpacing w:w="0" w:type="dxa"/>
        <w:jc w:val="center"/>
      </w:trPr>
      <w:tc>
        <w:tcPr>
          <w:tcW w:w="0" w:type="auto"/>
          <w:gridSpan w:val="4"/>
          <w:vAlign w:val="center"/>
          <w:hideMark/>
        </w:tcPr>
        <w:p w14:paraId="66EB6894" w14:textId="14F641D5" w:rsidR="00EA490F" w:rsidRDefault="00EA490F" w:rsidP="000A77C8"/>
      </w:tc>
    </w:tr>
    <w:tr w:rsidR="00EA490F" w14:paraId="2F7662DC" w14:textId="77777777">
      <w:trPr>
        <w:tblCellSpacing w:w="0" w:type="dxa"/>
        <w:jc w:val="center"/>
      </w:trPr>
      <w:tc>
        <w:tcPr>
          <w:tcW w:w="150" w:type="pct"/>
          <w:vAlign w:val="center"/>
          <w:hideMark/>
        </w:tcPr>
        <w:p w14:paraId="5F4D35E9" w14:textId="77777777" w:rsidR="00EA490F" w:rsidRDefault="00D74579">
          <w:pPr>
            <w:rPr>
              <w:rFonts w:ascii="Calibri Light" w:eastAsia="Times New Roman" w:hAnsi="Calibri Light" w:cs="Calibri Light"/>
              <w:sz w:val="4"/>
              <w:szCs w:val="4"/>
            </w:rPr>
          </w:pPr>
          <w:r>
            <w:rPr>
              <w:noProof/>
            </w:rPr>
            <w:drawing>
              <wp:anchor distT="0" distB="0" distL="0" distR="0" simplePos="0" relativeHeight="251659264" behindDoc="0" locked="0" layoutInCell="1" allowOverlap="0" wp14:anchorId="3196063B" wp14:editId="6379CD37">
                <wp:simplePos x="0" y="0"/>
                <wp:positionH relativeFrom="column">
                  <wp:align>left</wp:align>
                </wp:positionH>
                <wp:positionV relativeFrom="line">
                  <wp:posOffset>0</wp:posOffset>
                </wp:positionV>
                <wp:extent cx="190500" cy="2095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1500" w:type="pct"/>
          <w:vAlign w:val="center"/>
          <w:hideMark/>
        </w:tcPr>
        <w:p w14:paraId="301A09D5" w14:textId="77777777" w:rsidR="00EA490F" w:rsidRDefault="00D74579">
          <w:pPr>
            <w:rPr>
              <w:rFonts w:ascii="Calibri Light" w:eastAsia="Times New Roman" w:hAnsi="Calibri Light" w:cs="Calibri Light"/>
              <w:sz w:val="15"/>
              <w:szCs w:val="15"/>
            </w:rPr>
          </w:pPr>
          <w:r>
            <w:rPr>
              <w:rFonts w:ascii="Calibri Light" w:eastAsia="Times New Roman" w:hAnsi="Calibri Light" w:cs="Calibri Light"/>
              <w:sz w:val="15"/>
              <w:szCs w:val="15"/>
            </w:rPr>
            <w:t>Prefeitura Municipal de São Bernardo do Campo</w:t>
          </w:r>
        </w:p>
      </w:tc>
      <w:tc>
        <w:tcPr>
          <w:tcW w:w="1850" w:type="pct"/>
          <w:vAlign w:val="center"/>
          <w:hideMark/>
        </w:tcPr>
        <w:p w14:paraId="71F7F037" w14:textId="00350FCB" w:rsidR="00EA490F" w:rsidRDefault="00D74579">
          <w:pPr>
            <w:jc w:val="center"/>
            <w:rPr>
              <w:rFonts w:ascii="Calibri Light" w:eastAsia="Times New Roman" w:hAnsi="Calibri Light" w:cs="Calibri Light"/>
              <w:sz w:val="15"/>
              <w:szCs w:val="15"/>
            </w:rPr>
          </w:pPr>
          <w:r>
            <w:rPr>
              <w:rFonts w:ascii="Calibri Light" w:eastAsia="Times New Roman" w:hAnsi="Calibri Light" w:cs="Calibri Light"/>
              <w:sz w:val="15"/>
              <w:szCs w:val="15"/>
            </w:rPr>
            <w:t xml:space="preserve">Relatório do Plano Operativo </w:t>
          </w:r>
          <w:r>
            <w:rPr>
              <w:rFonts w:ascii="Calibri Light" w:eastAsia="Times New Roman" w:hAnsi="Calibri Light" w:cs="Calibri Light"/>
              <w:sz w:val="15"/>
              <w:szCs w:val="15"/>
            </w:rPr>
            <w:br/>
          </w:r>
        </w:p>
      </w:tc>
      <w:tc>
        <w:tcPr>
          <w:tcW w:w="1500" w:type="pct"/>
          <w:vAlign w:val="center"/>
          <w:hideMark/>
        </w:tcPr>
        <w:p w14:paraId="4FC764E4" w14:textId="77777777" w:rsidR="00EA490F" w:rsidRDefault="00D74579">
          <w:pPr>
            <w:pStyle w:val="Rodap"/>
            <w:jc w:val="right"/>
            <w:rPr>
              <w:sz w:val="15"/>
              <w:szCs w:val="15"/>
            </w:rPr>
          </w:pPr>
          <w:r>
            <w:rPr>
              <w:sz w:val="15"/>
              <w:szCs w:val="15"/>
            </w:rPr>
            <w:t xml:space="preserve">Página </w:t>
          </w:r>
          <w:r>
            <w:rPr>
              <w:sz w:val="15"/>
              <w:szCs w:val="15"/>
            </w:rPr>
            <w:fldChar w:fldCharType="begin"/>
          </w:r>
          <w:r>
            <w:rPr>
              <w:sz w:val="15"/>
              <w:szCs w:val="15"/>
            </w:rPr>
            <w:instrText>PAGE</w:instrText>
          </w:r>
          <w:r>
            <w:rPr>
              <w:sz w:val="15"/>
              <w:szCs w:val="15"/>
            </w:rPr>
            <w:fldChar w:fldCharType="separate"/>
          </w:r>
          <w:r>
            <w:rPr>
              <w:noProof/>
              <w:sz w:val="15"/>
              <w:szCs w:val="15"/>
            </w:rPr>
            <w:t>1</w:t>
          </w:r>
          <w:r>
            <w:rPr>
              <w:rFonts w:ascii="Calibri Light" w:hAnsi="Calibri Light" w:cs="Calibri Light"/>
              <w:sz w:val="15"/>
              <w:szCs w:val="15"/>
            </w:rPr>
            <w:fldChar w:fldCharType="end"/>
          </w:r>
          <w:r>
            <w:rPr>
              <w:sz w:val="15"/>
              <w:szCs w:val="15"/>
            </w:rPr>
            <w:t xml:space="preserve"> de </w:t>
          </w:r>
          <w:r>
            <w:rPr>
              <w:sz w:val="15"/>
              <w:szCs w:val="15"/>
            </w:rPr>
            <w:fldChar w:fldCharType="begin"/>
          </w:r>
          <w:r>
            <w:rPr>
              <w:sz w:val="15"/>
              <w:szCs w:val="15"/>
            </w:rPr>
            <w:instrText>NUMPAGES</w:instrText>
          </w:r>
          <w:r>
            <w:rPr>
              <w:sz w:val="15"/>
              <w:szCs w:val="15"/>
            </w:rPr>
            <w:fldChar w:fldCharType="separate"/>
          </w:r>
          <w:r>
            <w:rPr>
              <w:noProof/>
              <w:sz w:val="15"/>
              <w:szCs w:val="15"/>
            </w:rPr>
            <w:t>2</w:t>
          </w:r>
          <w:r>
            <w:rPr>
              <w:rFonts w:ascii="Calibri Light" w:hAnsi="Calibri Light" w:cs="Calibri Light"/>
              <w:sz w:val="15"/>
              <w:szCs w:val="15"/>
            </w:rPr>
            <w:fldChar w:fldCharType="end"/>
          </w:r>
          <w:r>
            <w:rPr>
              <w:sz w:val="15"/>
              <w:szCs w:val="15"/>
            </w:rPr>
            <w:t xml:space="preserve">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CB50" w14:textId="77777777" w:rsidR="00D74579" w:rsidRDefault="00D74579">
      <w:r>
        <w:separator/>
      </w:r>
    </w:p>
  </w:footnote>
  <w:footnote w:type="continuationSeparator" w:id="0">
    <w:p w14:paraId="31850801" w14:textId="77777777" w:rsidR="00D74579" w:rsidRDefault="00D74579">
      <w:r>
        <w:continuationSeparator/>
      </w:r>
    </w:p>
  </w:footnote>
  <w:footnote w:id="1">
    <w:p w14:paraId="52C29145" w14:textId="77777777" w:rsidR="00EA490F" w:rsidRDefault="00D74579">
      <w:pPr>
        <w:autoSpaceDE w:val="0"/>
        <w:autoSpaceDN w:val="0"/>
        <w:adjustRightInd w:val="0"/>
        <w:jc w:val="both"/>
        <w:rPr>
          <w:rFonts w:asciiTheme="majorHAnsi" w:hAnsiTheme="majorHAnsi" w:cstheme="majorHAnsi"/>
          <w:bCs/>
          <w:sz w:val="16"/>
          <w:szCs w:val="16"/>
        </w:rPr>
      </w:pPr>
      <w:r>
        <w:rPr>
          <w:rFonts w:asciiTheme="majorHAnsi" w:hAnsiTheme="majorHAnsi" w:cstheme="majorHAnsi"/>
          <w:vertAlign w:val="superscript"/>
        </w:rPr>
        <w:t>(</w:t>
      </w:r>
      <w:r>
        <w:rPr>
          <w:rStyle w:val="Refdenotaderodap"/>
          <w:rFonts w:asciiTheme="majorHAnsi" w:hAnsiTheme="majorHAnsi" w:cstheme="majorHAnsi"/>
        </w:rPr>
        <w:footnoteRef/>
      </w:r>
      <w:r>
        <w:rPr>
          <w:rFonts w:asciiTheme="majorHAnsi" w:hAnsiTheme="majorHAnsi" w:cstheme="majorHAnsi"/>
          <w:vertAlign w:val="superscript"/>
        </w:rPr>
        <w:t>)</w:t>
      </w:r>
      <w:r>
        <w:rPr>
          <w:rFonts w:asciiTheme="majorHAnsi" w:hAnsiTheme="majorHAnsi" w:cstheme="majorHAnsi"/>
        </w:rPr>
        <w:t xml:space="preserve"> </w:t>
      </w:r>
      <w:r>
        <w:rPr>
          <w:rFonts w:asciiTheme="majorHAnsi" w:hAnsiTheme="majorHAnsi" w:cstheme="majorHAnsi"/>
          <w:bCs/>
          <w:sz w:val="16"/>
          <w:szCs w:val="16"/>
        </w:rPr>
        <w:t>Dispõe sobre a estrutura administrativa do Município de São Bernardo do Campo, alteração da Lei Municipal nº 2.240, de 13 de agosto de 1976, revogações de dispositivos legais, as revogações das Leis Municipais nºs 5.982, de 11 de novembro de 2009, 5.264, de 26 de fevereiro de 2004 e 6.456, de 12 de abril de 2016, e dá outras providências.</w:t>
      </w:r>
    </w:p>
    <w:p w14:paraId="0D4BD930" w14:textId="77777777" w:rsidR="00EA490F" w:rsidRDefault="00EA490F">
      <w:pPr>
        <w:autoSpaceDE w:val="0"/>
        <w:autoSpaceDN w:val="0"/>
        <w:adjustRightInd w:val="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0" w:type="dxa"/>
      <w:tblCellMar>
        <w:left w:w="0" w:type="dxa"/>
        <w:right w:w="0" w:type="dxa"/>
      </w:tblCellMar>
      <w:tblLook w:val="04A0" w:firstRow="1" w:lastRow="0" w:firstColumn="1" w:lastColumn="0" w:noHBand="0" w:noVBand="1"/>
    </w:tblPr>
    <w:tblGrid>
      <w:gridCol w:w="1851"/>
      <w:gridCol w:w="7404"/>
      <w:gridCol w:w="1851"/>
    </w:tblGrid>
    <w:tr w:rsidR="00EA490F" w14:paraId="061A733C" w14:textId="77777777">
      <w:trPr>
        <w:tblCellSpacing w:w="0" w:type="dxa"/>
      </w:trPr>
      <w:tc>
        <w:tcPr>
          <w:tcW w:w="750" w:type="pct"/>
          <w:vAlign w:val="center"/>
          <w:hideMark/>
        </w:tcPr>
        <w:p w14:paraId="74EA0970" w14:textId="77777777" w:rsidR="00EA490F" w:rsidRDefault="00D74579">
          <w:pPr>
            <w:jc w:val="center"/>
            <w:rPr>
              <w:rFonts w:ascii="Calibri Light" w:eastAsia="Times New Roman" w:hAnsi="Calibri Light" w:cs="Calibri Light"/>
            </w:rPr>
          </w:pPr>
          <w:r>
            <w:rPr>
              <w:rFonts w:eastAsia="Times New Roman"/>
              <w:noProof/>
            </w:rPr>
            <w:drawing>
              <wp:inline distT="0" distB="0" distL="0" distR="0" wp14:anchorId="123E2A98" wp14:editId="75F4C95B">
                <wp:extent cx="647700" cy="7239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tc>
      <w:tc>
        <w:tcPr>
          <w:tcW w:w="3000" w:type="pct"/>
          <w:vAlign w:val="center"/>
          <w:hideMark/>
        </w:tcPr>
        <w:p w14:paraId="51790EF0" w14:textId="77777777" w:rsidR="00EA490F" w:rsidRDefault="00D74579">
          <w:pPr>
            <w:jc w:val="center"/>
            <w:rPr>
              <w:rFonts w:ascii="Calibri Light" w:eastAsia="Times New Roman" w:hAnsi="Calibri Light" w:cs="Calibri Light"/>
            </w:rPr>
          </w:pPr>
          <w:r>
            <w:rPr>
              <w:rStyle w:val="textonegritog1"/>
              <w:rFonts w:eastAsia="Times New Roman"/>
            </w:rPr>
            <w:t>Prefeitura Municipal de São Bernardo do Campo</w:t>
          </w:r>
          <w:r>
            <w:rPr>
              <w:rFonts w:ascii="Calibri Light" w:eastAsia="Times New Roman" w:hAnsi="Calibri Light" w:cs="Calibri Light"/>
            </w:rPr>
            <w:t xml:space="preserve"> </w:t>
          </w:r>
          <w:r>
            <w:rPr>
              <w:rFonts w:ascii="Calibri Light" w:eastAsia="Times New Roman" w:hAnsi="Calibri Light" w:cs="Calibri Light"/>
            </w:rPr>
            <w:br/>
          </w:r>
          <w:r>
            <w:rPr>
              <w:rStyle w:val="textonegritog1"/>
              <w:rFonts w:eastAsia="Times New Roman"/>
              <w:sz w:val="33"/>
              <w:szCs w:val="33"/>
            </w:rPr>
            <w:t xml:space="preserve">Relatório do Plano Operativo </w:t>
          </w:r>
        </w:p>
      </w:tc>
      <w:tc>
        <w:tcPr>
          <w:tcW w:w="750" w:type="pct"/>
          <w:vAlign w:val="center"/>
          <w:hideMark/>
        </w:tcPr>
        <w:p w14:paraId="2C3EF3C4" w14:textId="77777777" w:rsidR="00EA490F" w:rsidRDefault="00D74579">
          <w:pPr>
            <w:jc w:val="right"/>
            <w:rPr>
              <w:rFonts w:ascii="Calibri Light" w:eastAsia="Times New Roman" w:hAnsi="Calibri Light" w:cs="Calibri Light"/>
            </w:rPr>
          </w:pPr>
          <w:r>
            <w:rPr>
              <w:rFonts w:ascii="Calibri Light" w:eastAsia="Times New Roman" w:hAnsi="Calibri Light" w:cs="Calibri Light"/>
            </w:rPr>
            <w:br/>
          </w:r>
          <w:r>
            <w:rPr>
              <w:rFonts w:ascii="Calibri Light" w:eastAsia="Times New Roman" w:hAnsi="Calibri Light" w:cs="Calibri Light"/>
            </w:rPr>
            <w:br/>
          </w:r>
          <w:r>
            <w:rPr>
              <w:rFonts w:ascii="Calibri Light" w:eastAsia="Times New Roman" w:hAnsi="Calibri Light" w:cs="Calibri Light"/>
            </w:rPr>
            <w:br/>
          </w:r>
          <w:r>
            <w:rPr>
              <w:rStyle w:val="label1"/>
              <w:rFonts w:eastAsia="Times New Roman"/>
            </w:rPr>
            <w:t>Exercício de 2024</w:t>
          </w:r>
          <w:r>
            <w:rPr>
              <w:rFonts w:ascii="Calibri Light" w:eastAsia="Times New Roman" w:hAnsi="Calibri Light" w:cs="Calibri Light"/>
            </w:rPr>
            <w:t xml:space="preserve"> </w:t>
          </w:r>
        </w:p>
      </w:tc>
    </w:tr>
    <w:tr w:rsidR="00EA490F" w14:paraId="47577935" w14:textId="77777777">
      <w:trPr>
        <w:trHeight w:val="15"/>
        <w:tblCellSpacing w:w="0" w:type="dxa"/>
      </w:trPr>
      <w:tc>
        <w:tcPr>
          <w:tcW w:w="0" w:type="auto"/>
          <w:gridSpan w:val="3"/>
          <w:vAlign w:val="center"/>
          <w:hideMark/>
        </w:tcPr>
        <w:p w14:paraId="3FC36DC8" w14:textId="77777777" w:rsidR="00EA490F" w:rsidRDefault="00A625BA">
          <w:pPr>
            <w:jc w:val="center"/>
            <w:rPr>
              <w:rFonts w:ascii="Calibri Light" w:eastAsia="Times New Roman" w:hAnsi="Calibri Light" w:cs="Calibri Light"/>
              <w:sz w:val="4"/>
              <w:szCs w:val="4"/>
            </w:rPr>
          </w:pPr>
          <w:r>
            <w:rPr>
              <w:rFonts w:ascii="Calibri Light" w:eastAsia="Times New Roman" w:hAnsi="Calibri Light" w:cs="Calibri Light"/>
              <w:sz w:val="4"/>
              <w:szCs w:val="4"/>
            </w:rPr>
            <w:pict w14:anchorId="4ADD947B">
              <v:rect id="_x0000_i1027" style="width:425.2pt;height:.75pt" o:hralign="center" o:hrstd="t" o:hrnoshade="t" o:hr="t" fillcolor="black" stroked="f"/>
            </w:pic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732D"/>
    <w:multiLevelType w:val="multilevel"/>
    <w:tmpl w:val="8FF64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945CB"/>
    <w:multiLevelType w:val="hybridMultilevel"/>
    <w:tmpl w:val="8D86E2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4BB11859"/>
    <w:multiLevelType w:val="hybridMultilevel"/>
    <w:tmpl w:val="89CAB2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7C4A0042"/>
    <w:multiLevelType w:val="multilevel"/>
    <w:tmpl w:val="2AE85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6627197">
    <w:abstractNumId w:val="1"/>
  </w:num>
  <w:num w:numId="2" w16cid:durableId="554589205">
    <w:abstractNumId w:val="1"/>
  </w:num>
  <w:num w:numId="3" w16cid:durableId="1722946773">
    <w:abstractNumId w:val="2"/>
  </w:num>
  <w:num w:numId="4" w16cid:durableId="1915166251">
    <w:abstractNumId w:val="2"/>
  </w:num>
  <w:num w:numId="5" w16cid:durableId="352071962">
    <w:abstractNumId w:val="0"/>
  </w:num>
  <w:num w:numId="6" w16cid:durableId="143787762">
    <w:abstractNumId w:val="0"/>
    <w:lvlOverride w:ilvl="1">
      <w:startOverride w:val="1"/>
    </w:lvlOverride>
  </w:num>
  <w:num w:numId="7" w16cid:durableId="994796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79"/>
    <w:rsid w:val="000018B5"/>
    <w:rsid w:val="00073D03"/>
    <w:rsid w:val="00096648"/>
    <w:rsid w:val="000A77C8"/>
    <w:rsid w:val="00182CD1"/>
    <w:rsid w:val="001925DC"/>
    <w:rsid w:val="001F4680"/>
    <w:rsid w:val="00233D30"/>
    <w:rsid w:val="002636AF"/>
    <w:rsid w:val="0030429B"/>
    <w:rsid w:val="0037677E"/>
    <w:rsid w:val="003B0E2E"/>
    <w:rsid w:val="00452D6C"/>
    <w:rsid w:val="00464D34"/>
    <w:rsid w:val="00510C5B"/>
    <w:rsid w:val="00545383"/>
    <w:rsid w:val="00635B4C"/>
    <w:rsid w:val="006A6EB8"/>
    <w:rsid w:val="00784144"/>
    <w:rsid w:val="0079460B"/>
    <w:rsid w:val="007F49C6"/>
    <w:rsid w:val="00820906"/>
    <w:rsid w:val="009E068D"/>
    <w:rsid w:val="00A625BA"/>
    <w:rsid w:val="00AF6249"/>
    <w:rsid w:val="00B45167"/>
    <w:rsid w:val="00BF3F9E"/>
    <w:rsid w:val="00C16AFF"/>
    <w:rsid w:val="00C24551"/>
    <w:rsid w:val="00C509AE"/>
    <w:rsid w:val="00C51992"/>
    <w:rsid w:val="00CA171C"/>
    <w:rsid w:val="00CC7AA6"/>
    <w:rsid w:val="00D74579"/>
    <w:rsid w:val="00DA4B2C"/>
    <w:rsid w:val="00DC65EB"/>
    <w:rsid w:val="00E06658"/>
    <w:rsid w:val="00E67AE1"/>
    <w:rsid w:val="00E7621D"/>
    <w:rsid w:val="00EA490F"/>
    <w:rsid w:val="00F03F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476145B"/>
  <w15:chartTrackingRefBased/>
  <w15:docId w15:val="{A07970B3-DBA0-4D70-90FD-A51BF40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8"/>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rPr>
      <w:rFonts w:ascii="Calibri Light" w:hAnsi="Calibri Light" w:cs="Calibri Light"/>
    </w:rPr>
  </w:style>
  <w:style w:type="paragraph" w:styleId="NormalWeb">
    <w:name w:val="Normal (Web)"/>
    <w:basedOn w:val="Normal"/>
    <w:uiPriority w:val="99"/>
    <w:semiHidden/>
    <w:unhideWhenUsed/>
    <w:pPr>
      <w:spacing w:before="100" w:beforeAutospacing="1" w:after="100" w:afterAutospacing="1"/>
    </w:pPr>
    <w:rPr>
      <w:rFonts w:ascii="Calibri Light" w:hAnsi="Calibri Light" w:cs="Calibri Light"/>
    </w:rPr>
  </w:style>
  <w:style w:type="paragraph" w:styleId="Cabealho">
    <w:name w:val="header"/>
    <w:basedOn w:val="Normal"/>
    <w:link w:val="CabealhoChar"/>
    <w:uiPriority w:val="99"/>
    <w:unhideWhenUsed/>
    <w:pPr>
      <w:spacing w:before="100" w:beforeAutospacing="1" w:after="100" w:afterAutospacing="1"/>
    </w:pPr>
    <w:rPr>
      <w:rFonts w:ascii="Calibri Light" w:hAnsi="Calibri Light" w:cs="Calibri Light"/>
    </w:rPr>
  </w:style>
  <w:style w:type="character" w:customStyle="1" w:styleId="CabealhoChar">
    <w:name w:val="Cabeçalho Char"/>
    <w:basedOn w:val="Fontepargpadro"/>
    <w:link w:val="Cabealho"/>
    <w:uiPriority w:val="99"/>
    <w:locked/>
    <w:rPr>
      <w:rFonts w:ascii="Times New Roman" w:eastAsiaTheme="minorEastAsia" w:hAnsi="Times New Roman" w:cs="Times New Roman" w:hint="default"/>
      <w:sz w:val="24"/>
      <w:szCs w:val="24"/>
    </w:rPr>
  </w:style>
  <w:style w:type="paragraph" w:styleId="Rodap">
    <w:name w:val="footer"/>
    <w:basedOn w:val="Normal"/>
    <w:link w:val="RodapChar"/>
    <w:uiPriority w:val="99"/>
    <w:unhideWhenUsed/>
    <w:pPr>
      <w:tabs>
        <w:tab w:val="right" w:pos="1440"/>
      </w:tabs>
    </w:pPr>
    <w:rPr>
      <w:rFonts w:ascii="Arial" w:hAnsi="Arial" w:cs="Arial"/>
      <w:sz w:val="20"/>
      <w:szCs w:val="20"/>
    </w:rPr>
  </w:style>
  <w:style w:type="character" w:customStyle="1" w:styleId="RodapChar">
    <w:name w:val="Rodapé Char"/>
    <w:basedOn w:val="Fontepargpadro"/>
    <w:link w:val="Rodap"/>
    <w:uiPriority w:val="99"/>
    <w:locked/>
    <w:rPr>
      <w:rFonts w:ascii="Times New Roman" w:eastAsiaTheme="minorEastAsia" w:hAnsi="Times New Roman" w:cs="Times New Roman" w:hint="default"/>
      <w:sz w:val="24"/>
      <w:szCs w:val="24"/>
    </w:rPr>
  </w:style>
  <w:style w:type="paragraph" w:styleId="PargrafodaLista">
    <w:name w:val="List Paragraph"/>
    <w:basedOn w:val="Normal"/>
    <w:uiPriority w:val="34"/>
    <w:semiHidden/>
    <w:qFormat/>
    <w:pPr>
      <w:ind w:left="720"/>
      <w:contextualSpacing/>
    </w:pPr>
  </w:style>
  <w:style w:type="paragraph" w:customStyle="1" w:styleId="texto">
    <w:name w:val="texto"/>
    <w:basedOn w:val="Normal"/>
    <w:pPr>
      <w:spacing w:before="100" w:beforeAutospacing="1" w:after="100" w:afterAutospacing="1" w:line="375" w:lineRule="atLeast"/>
      <w:jc w:val="both"/>
    </w:pPr>
    <w:rPr>
      <w:color w:val="000000"/>
      <w:sz w:val="27"/>
      <w:szCs w:val="27"/>
    </w:rPr>
  </w:style>
  <w:style w:type="paragraph" w:customStyle="1" w:styleId="label">
    <w:name w:val="label"/>
    <w:basedOn w:val="Normal"/>
    <w:pPr>
      <w:spacing w:before="100" w:beforeAutospacing="1" w:after="100" w:afterAutospacing="1"/>
    </w:pPr>
    <w:rPr>
      <w:b/>
      <w:bCs/>
      <w:color w:val="000000"/>
      <w:sz w:val="18"/>
      <w:szCs w:val="18"/>
    </w:rPr>
  </w:style>
  <w:style w:type="paragraph" w:customStyle="1" w:styleId="textonegritog">
    <w:name w:val="textonegritog"/>
    <w:basedOn w:val="Normal"/>
    <w:pPr>
      <w:spacing w:before="100" w:beforeAutospacing="1" w:after="100" w:afterAutospacing="1"/>
    </w:pPr>
    <w:rPr>
      <w:b/>
      <w:bCs/>
      <w:color w:val="000000"/>
      <w:sz w:val="27"/>
      <w:szCs w:val="27"/>
    </w:rPr>
  </w:style>
  <w:style w:type="paragraph" w:customStyle="1" w:styleId="titulo-normal">
    <w:name w:val="titulo-normal"/>
    <w:basedOn w:val="Normal"/>
    <w:pPr>
      <w:spacing w:before="100" w:beforeAutospacing="1" w:after="100" w:afterAutospacing="1"/>
      <w:jc w:val="center"/>
    </w:pPr>
    <w:rPr>
      <w:sz w:val="76"/>
      <w:szCs w:val="76"/>
    </w:rPr>
  </w:style>
  <w:style w:type="paragraph" w:customStyle="1" w:styleId="titulo-negrito">
    <w:name w:val="titulo-negrito"/>
    <w:basedOn w:val="Normal"/>
    <w:pPr>
      <w:spacing w:before="100" w:beforeAutospacing="1" w:after="100" w:afterAutospacing="1"/>
      <w:jc w:val="center"/>
    </w:pPr>
    <w:rPr>
      <w:b/>
      <w:bCs/>
      <w:sz w:val="105"/>
      <w:szCs w:val="105"/>
    </w:rPr>
  </w:style>
  <w:style w:type="character" w:styleId="Refdenotaderodap">
    <w:name w:val="footnote reference"/>
    <w:basedOn w:val="Fontepargpadro"/>
    <w:uiPriority w:val="99"/>
    <w:semiHidden/>
    <w:unhideWhenUsed/>
    <w:rPr>
      <w:vertAlign w:val="superscript"/>
    </w:rPr>
  </w:style>
  <w:style w:type="character" w:customStyle="1" w:styleId="textonegritog1">
    <w:name w:val="textonegritog1"/>
    <w:basedOn w:val="Fontepargpadro"/>
    <w:rPr>
      <w:rFonts w:ascii="Calibri Light" w:hAnsi="Calibri Light" w:cs="Calibri Light" w:hint="default"/>
      <w:b/>
      <w:bCs/>
      <w:color w:val="000000"/>
      <w:sz w:val="27"/>
      <w:szCs w:val="27"/>
    </w:rPr>
  </w:style>
  <w:style w:type="character" w:customStyle="1" w:styleId="label1">
    <w:name w:val="label1"/>
    <w:basedOn w:val="Fontepargpadro"/>
    <w:rPr>
      <w:rFonts w:ascii="Calibri Light" w:hAnsi="Calibri Light" w:cs="Calibri Light" w:hint="default"/>
      <w:b/>
      <w:bCs/>
      <w:color w:val="000000"/>
      <w:sz w:val="18"/>
      <w:szCs w:val="18"/>
    </w:rPr>
  </w:style>
  <w:style w:type="table" w:styleId="Tabelacomgrade">
    <w:name w:val="Table Grid"/>
    <w:basedOn w:val="Tabelanormal"/>
    <w:uiPriority w:val="5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1648">
      <w:marLeft w:val="0"/>
      <w:marRight w:val="0"/>
      <w:marTop w:val="0"/>
      <w:marBottom w:val="0"/>
      <w:divBdr>
        <w:top w:val="none" w:sz="0" w:space="0" w:color="auto"/>
        <w:left w:val="none" w:sz="0" w:space="0" w:color="auto"/>
        <w:bottom w:val="none" w:sz="0" w:space="0" w:color="auto"/>
        <w:right w:val="none" w:sz="0" w:space="0" w:color="auto"/>
      </w:divBdr>
    </w:div>
    <w:div w:id="112795590">
      <w:marLeft w:val="0"/>
      <w:marRight w:val="0"/>
      <w:marTop w:val="0"/>
      <w:marBottom w:val="0"/>
      <w:divBdr>
        <w:top w:val="none" w:sz="0" w:space="0" w:color="auto"/>
        <w:left w:val="none" w:sz="0" w:space="0" w:color="auto"/>
        <w:bottom w:val="none" w:sz="0" w:space="0" w:color="auto"/>
        <w:right w:val="none" w:sz="0" w:space="0" w:color="auto"/>
      </w:divBdr>
    </w:div>
    <w:div w:id="199054919">
      <w:marLeft w:val="0"/>
      <w:marRight w:val="0"/>
      <w:marTop w:val="0"/>
      <w:marBottom w:val="0"/>
      <w:divBdr>
        <w:top w:val="none" w:sz="0" w:space="0" w:color="auto"/>
        <w:left w:val="none" w:sz="0" w:space="0" w:color="auto"/>
        <w:bottom w:val="none" w:sz="0" w:space="0" w:color="auto"/>
        <w:right w:val="none" w:sz="0" w:space="0" w:color="auto"/>
      </w:divBdr>
    </w:div>
    <w:div w:id="223566864">
      <w:marLeft w:val="0"/>
      <w:marRight w:val="0"/>
      <w:marTop w:val="0"/>
      <w:marBottom w:val="0"/>
      <w:divBdr>
        <w:top w:val="none" w:sz="0" w:space="0" w:color="auto"/>
        <w:left w:val="none" w:sz="0" w:space="0" w:color="auto"/>
        <w:bottom w:val="none" w:sz="0" w:space="0" w:color="auto"/>
        <w:right w:val="none" w:sz="0" w:space="0" w:color="auto"/>
      </w:divBdr>
    </w:div>
    <w:div w:id="245070856">
      <w:marLeft w:val="0"/>
      <w:marRight w:val="0"/>
      <w:marTop w:val="0"/>
      <w:marBottom w:val="0"/>
      <w:divBdr>
        <w:top w:val="none" w:sz="0" w:space="0" w:color="auto"/>
        <w:left w:val="none" w:sz="0" w:space="0" w:color="auto"/>
        <w:bottom w:val="none" w:sz="0" w:space="0" w:color="auto"/>
        <w:right w:val="none" w:sz="0" w:space="0" w:color="auto"/>
      </w:divBdr>
    </w:div>
    <w:div w:id="465465964">
      <w:marLeft w:val="0"/>
      <w:marRight w:val="0"/>
      <w:marTop w:val="0"/>
      <w:marBottom w:val="0"/>
      <w:divBdr>
        <w:top w:val="none" w:sz="0" w:space="0" w:color="auto"/>
        <w:left w:val="none" w:sz="0" w:space="0" w:color="auto"/>
        <w:bottom w:val="none" w:sz="0" w:space="0" w:color="auto"/>
        <w:right w:val="none" w:sz="0" w:space="0" w:color="auto"/>
      </w:divBdr>
    </w:div>
    <w:div w:id="567888728">
      <w:marLeft w:val="0"/>
      <w:marRight w:val="0"/>
      <w:marTop w:val="0"/>
      <w:marBottom w:val="0"/>
      <w:divBdr>
        <w:top w:val="none" w:sz="0" w:space="0" w:color="auto"/>
        <w:left w:val="none" w:sz="0" w:space="0" w:color="auto"/>
        <w:bottom w:val="none" w:sz="0" w:space="0" w:color="auto"/>
        <w:right w:val="none" w:sz="0" w:space="0" w:color="auto"/>
      </w:divBdr>
    </w:div>
    <w:div w:id="912004116">
      <w:marLeft w:val="0"/>
      <w:marRight w:val="0"/>
      <w:marTop w:val="0"/>
      <w:marBottom w:val="0"/>
      <w:divBdr>
        <w:top w:val="none" w:sz="0" w:space="0" w:color="auto"/>
        <w:left w:val="none" w:sz="0" w:space="0" w:color="auto"/>
        <w:bottom w:val="none" w:sz="0" w:space="0" w:color="auto"/>
        <w:right w:val="none" w:sz="0" w:space="0" w:color="auto"/>
      </w:divBdr>
    </w:div>
    <w:div w:id="1575118177">
      <w:marLeft w:val="0"/>
      <w:marRight w:val="0"/>
      <w:marTop w:val="0"/>
      <w:marBottom w:val="0"/>
      <w:divBdr>
        <w:top w:val="none" w:sz="0" w:space="0" w:color="auto"/>
        <w:left w:val="none" w:sz="0" w:space="0" w:color="auto"/>
        <w:bottom w:val="none" w:sz="0" w:space="0" w:color="auto"/>
        <w:right w:val="none" w:sz="0" w:space="0" w:color="auto"/>
      </w:divBdr>
    </w:div>
    <w:div w:id="1582636327">
      <w:marLeft w:val="0"/>
      <w:marRight w:val="0"/>
      <w:marTop w:val="0"/>
      <w:marBottom w:val="0"/>
      <w:divBdr>
        <w:top w:val="none" w:sz="0" w:space="0" w:color="auto"/>
        <w:left w:val="none" w:sz="0" w:space="0" w:color="auto"/>
        <w:bottom w:val="none" w:sz="0" w:space="0" w:color="auto"/>
        <w:right w:val="none" w:sz="0" w:space="0" w:color="auto"/>
      </w:divBdr>
    </w:div>
    <w:div w:id="1750079726">
      <w:marLeft w:val="0"/>
      <w:marRight w:val="0"/>
      <w:marTop w:val="0"/>
      <w:marBottom w:val="0"/>
      <w:divBdr>
        <w:top w:val="none" w:sz="0" w:space="0" w:color="auto"/>
        <w:left w:val="none" w:sz="0" w:space="0" w:color="auto"/>
        <w:bottom w:val="none" w:sz="0" w:space="0" w:color="auto"/>
        <w:right w:val="none" w:sz="0" w:space="0" w:color="auto"/>
      </w:divBdr>
    </w:div>
    <w:div w:id="1801915159">
      <w:marLeft w:val="0"/>
      <w:marRight w:val="0"/>
      <w:marTop w:val="0"/>
      <w:marBottom w:val="0"/>
      <w:divBdr>
        <w:top w:val="none" w:sz="0" w:space="0" w:color="auto"/>
        <w:left w:val="none" w:sz="0" w:space="0" w:color="auto"/>
        <w:bottom w:val="none" w:sz="0" w:space="0" w:color="auto"/>
        <w:right w:val="none" w:sz="0" w:space="0" w:color="auto"/>
      </w:divBdr>
    </w:div>
    <w:div w:id="1817869534">
      <w:marLeft w:val="0"/>
      <w:marRight w:val="0"/>
      <w:marTop w:val="0"/>
      <w:marBottom w:val="0"/>
      <w:divBdr>
        <w:top w:val="none" w:sz="0" w:space="0" w:color="auto"/>
        <w:left w:val="none" w:sz="0" w:space="0" w:color="auto"/>
        <w:bottom w:val="none" w:sz="0" w:space="0" w:color="auto"/>
        <w:right w:val="none" w:sz="0" w:space="0" w:color="auto"/>
      </w:divBdr>
    </w:div>
    <w:div w:id="2023512599">
      <w:marLeft w:val="0"/>
      <w:marRight w:val="0"/>
      <w:marTop w:val="0"/>
      <w:marBottom w:val="0"/>
      <w:divBdr>
        <w:top w:val="none" w:sz="0" w:space="0" w:color="auto"/>
        <w:left w:val="none" w:sz="0" w:space="0" w:color="auto"/>
        <w:bottom w:val="none" w:sz="0" w:space="0" w:color="auto"/>
        <w:right w:val="none" w:sz="0" w:space="0" w:color="auto"/>
      </w:divBdr>
    </w:div>
    <w:div w:id="206833634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s://pstgov.portalcontroleinterno.com.br/Econf/filebox/tab_entidade/5ab1469edf3b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https://pstgov.portalcontroleinterno.com.br/Econf/filebox/tab_entidade/5ab1469edf3b4.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https://pstgov.portalcontroleinterno.com.br/Econf/filebox/tab_entidade/5ab1469edf3b4.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10</Pages>
  <Words>2466</Words>
  <Characters>10533</Characters>
  <Application>Microsoft Office Word</Application>
  <DocSecurity>0</DocSecurity>
  <Lines>87</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Gabriela Ferreira de Camargo</dc:creator>
  <cp:keywords/>
  <dc:description/>
  <cp:lastModifiedBy>Cicero Fabricio de L. Marcelo</cp:lastModifiedBy>
  <cp:revision>19</cp:revision>
  <dcterms:created xsi:type="dcterms:W3CDTF">2024-02-19T17:00:00Z</dcterms:created>
  <dcterms:modified xsi:type="dcterms:W3CDTF">2024-03-20T17:41:00Z</dcterms:modified>
</cp:coreProperties>
</file>